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4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荣获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年度崇左市建筑业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先进集体和个人名单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（排名不分先后）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一、崇左市建筑业先进企业（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家）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广西远昌建设有限公司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广西丰信达工程有限公司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广西恒广建筑工程有限公司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广西锋嵘建设工程有限公司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广西运辉建设工程有限公司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广西浦昌建设工程有限公司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广西金贵建设工程有限公司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崇左市太平建筑工程有限公司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宁明县市政工程有限责任公司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广西大青山建设投资发展有限公司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广西大正建设有限公司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广西嘉城建设有限公司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广西拓宏建设有限公司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中铁七局集团有限公司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广西昌润建设有限公司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广西桂川建设集团有限公司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广西联兴建设工程有限公司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广西大业建设集团有限公司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广西建工集团控股有限公司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广西长兴工程建设有限公司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广西华业建筑工程有限公司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广西建工集团冶金建设有限公司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二、崇左市建筑业优秀企业经理（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张广权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李熙兵  广西远昌建设有限公司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施志标  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黄国昌  广西浦昌建设工程有限公司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陈仕时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许伟杰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黄燕凤  广西锋嵘建设工程有限公司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裴远志  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玉明福  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零  安  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伍珍蓉  广西大青山建设投资发展有限公司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广西嘉城建设有限公司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龙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广西大正建设有限公司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翁华凤  广西拓宏建设有限公司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  雄  广西建工集团控股有限公司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冯远欢  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张协浩  广西联兴建设工程有限公司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李寿坤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广西大业建设集团有限公司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何小东  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戚世锋  广西桂川建设集团有限公司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崇左市建筑业诚信企业（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广西硕隆建设有限公司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广西远昌建设有限公司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广西丰信达工程有限公司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广西恒广建筑工程有限公司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广西锋嵘建设工程有限公司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广西阳光建筑工程有限公司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广西金贵建设工程有限公司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广西浦昌建设工程有限公司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广西城源建筑工程有限公司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广西运辉建设工程有限公司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广西盛万事建设工程有限公司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宁明县市政工程有限责任公司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崇左市土木建筑工程有限公司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崇左市太平建筑工程有限公司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广西大青山建设投资发展有限公司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广西桂春工程项目管理咨询有限公司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广西大正建设有限公司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广西嘉城建设有限公司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广西昌润建设有限公司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广西拓宏建设有限公司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中铁七局集团有限公司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广西华业建筑工程有限公司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广西联兴建设工程有限公司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广西大业建设集团有限公司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广西桂川建设集团有限公司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广西建工集团控股有限公司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广西天隆建筑工程有限公司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中铁上海工程局集团有限公司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广西建工集团冶金建设有限公司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浙江省建设投资集团股份有限公司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安徽博世科环保科技股份有限公司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四、崇左市建筑业质量管理优秀企业（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家）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广西远昌建设有限公司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广西硕隆建设有限公司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广西荣发建设工程有限公司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广西恒广建筑工程有限公司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广西阳光建筑工程有限公司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崇左市土木建筑工程有限公司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广西盛万事建设工程有限公司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广西大青山建设投资发展有限公司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广西嘉城建设有限公司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广西拓宏建设有限公司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中铁七局集团有限公司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中建八局广西建设有限公司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广西东乾建设工程有限公司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广西联兴建设工程有限公司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广西大业建设集团有限公司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广西华业建筑工程有限公司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广西桂川建设集团有限公司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广西建工集团控股有限公司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广西长兴工程建设有限公司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广西建工集团冶金建设有限公司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安徽博世科环保科技股份有限公司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五、崇左市建筑业安全生产先进企业（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广西创联建设有限公司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广西远昌建设有限公司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广西龙辰建筑工程有限公司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广西金朗建设工程有限公司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广西宏运建筑工程有限公司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广西百成建设集团有限公司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广西荣发建设工程有限公司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广西阳光建筑工程有限公司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广西浦昌建设工程有限公司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广西华行建工有限责任公司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广西盛万事建设工程有限公司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广西大青山建设投资发展有限公司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中铁一局集团有限公司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中铁七局集团有限公司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广西拓宏建设有限公司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中建八局广西建设有限公司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广西华业建筑工程有限公司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广西联兴建设工程有限公司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广西大业建设集团有限公司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广西建工集团控股有限公司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广西长兴工程建设有限公司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广西新祥高速公路有限公司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中铁上海工程局集团有限公司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安徽博世科环保科技股份有限公司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六、崇左市建筑业绿色施工先进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广西阳光建筑工程有限公司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广西盛万事建设工程有限公司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中国水利水电第十四工程局有限公司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中铁七局集团有限公司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广西桂川建设集团有限公司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广西华业建筑工程有限公司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广西建工集团控股有限公司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中铁上海工程局集团有限公司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七、崇左市建筑业优秀建造师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（项目经理）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30" w:leftChars="158" w:hanging="4498" w:hangingChars="14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12" w:leftChars="158" w:hanging="4480" w:hangingChars="1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广西创联建设有限公司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黎炳麟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广西远昌建设有限公司     孙允慧 李冬婉 李丽娜 陆仕宁 党书天 潘添 韦俊 徐芳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12" w:leftChars="158" w:hanging="4480" w:hangingChars="14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广西阳光建筑工程有限公司  黄琪富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12" w:leftChars="158" w:hanging="4480" w:hangingChars="1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广西金朗建设工程有限公司  黄连娇 徐益堂 庞一东 余威伟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1" w:leftChars="2134" w:hanging="320" w:hanging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莫冬梅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广西龙辰建筑工程有限公司  杜立师 黄静怡 苏靖朝 肖 健  黎家妮 罗立诚 宁雨芬 刘琴声 莫燕平 陆子华 韩 黎 黄海光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广西宏运建筑工程有限公司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何争新 梁程年 张习承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广西百成建设集团有限公司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陆崇艺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广西荣发建设工程有限公司 何春胜 黄锦练 农  兵 梁煜成 陆富龙 梁凤珍 梁富仟 周子凯 韦  锦 张 榕 覃  艺 李芝强 吴振仁 罗 剑 陆朝勇 韦海港 王文昌 石振勇 农炫健 吴捷芳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广西华行建工有限责任公司  言龙扬  零 安  张  波 黄建海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赵星山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广西嘉城建设有限公司     杨 萍  高 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中铁七局集团有限公司     郝尊广 邹明 左镇源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广西东乾建设工程有限公司 周春梅  卢勇奇  刘  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广西长兴工程建设有限公司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苏凌斌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广西大业建设集团有限公司 曾炜琼  刘乃源  王  杰 尤树英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罗永贵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广西建工集团控股有限公司 黄河纲 蒙仲仕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中建八局广西建设有限公司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黄英凌 潘金鑫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广西桂川建设集团有先公司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邓传安 黄宗球 王兰辉  林 基 李  海 杨结琼 蒋珍姣 谢成贵 谢玉善 潘荣俊 姚 剑 蒋雪云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中铁上海工程局集团有限公司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陈龙祥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浙江省建设投资集团股份有限公司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郭元林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八、崇左市建筑业安全生产先进工作者（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102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广西硕隆建设有限公司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庄智发 谢凌燕 梁善华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广西远昌建设有限公司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韦  英 韦  俊 杨铭霜 付蓉蓉 何  俊 莫玉婷 韦群美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广西创联建设有限公司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黄  波 莫  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广西浦昌建设工程有限公司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符上强 陈彦呈 罗  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759" w:leftChars="152" w:hanging="5440" w:hanging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广西龙辰建筑工程有限公司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韦玉丽 温小梅 宁雨芬 苏厚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潘少惠 林叶根 林鸿伟 黄文炜 陆婷婷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许先智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广西金朗建设工程有限公司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黎英华 庞一东 刘业进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广西展驰建设工程有限公司  覃  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广西阳光建筑工程有限公司  陈国营 卢  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广西宏运建筑工程有限公司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李克正 卢彩红 赵承能 黄丽虹 凌新英 韦锦游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广西荣发建设工程有限公司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钱绍艺 黄尚富 吴海乐  黄  英 周凌娜 梁增栋 覃熠梅 覃湛文 陆大茂 黄立深 李春惠 梁其伟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广西锋嵘建设工程有限公司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梅雪莲 农鑫霞 黄丽秀 李佳梅 农艳雪 李光迎 赵桂芳 陆玉梅 王艺芳 宾春怡 黄燕珍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广西华行建工有限责任公司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朱  宝 言龙表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中铁一局集团有限公司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党小波 惠江涛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中铁七局集团有限公司      肖  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中建八局广西建设有限公司  罗  新 肖善宜 庞云龙 韦俊文 覃  健 孙  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广西东乾建设工程有限公司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李大谦 梁洪源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广西天隆建筑工程有限公司  吴德军 邓文刚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广西长兴工程建设有限公司  谢德群 苏成锋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广西建工集团控股有限公司  葛  锋 江海杰 林钦佳 唐亮平 周田生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9" w:leftChars="152" w:hanging="4480" w:hangingChars="1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广西大业建设集团有限公司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陈  红 陈麒羽 陈国剑 李非洪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89" w:leftChars="2128" w:hanging="320" w:hangingChars="1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陈  丽 龙春燕 龙晓娜 郭新伟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89" w:leftChars="2128" w:hanging="320" w:hanging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王  凯 黄慧琼 魏  星 黄耀婵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89" w:leftChars="2128" w:hanging="320" w:hanging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李  剑 李忠鹏 莫江明 郑显钦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中建八局广西建设有限公司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罗  新 肖善宜 庞云龙 韦俊文 覃  健 孙  凌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中铁上海工程局集团有限公司 姜坤鹏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浙江省建设投资集团股份有限公司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罗祖俭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安徽博世科环保科技股份有限公司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杨  乐  刘  珩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崇左市建筑业先进工作者（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本市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广西硕隆建设有限公司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朱懋发 陆昭梅 陈  婧  成  杰 吴同杰 陆真宁 陈  叶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广西创联建设有限公司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沈东莉 黄国鑫 黄  梅 杨晶晶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0" w:leftChars="1976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苏小成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广西远昌建设有限公司      陈道行 陈荣森 程春燕 李健康 李熙威 李熙信 李熙友 梁世锦 欧  燕 孙建光 王国阳 温凯文 张玉成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广西浦昌建设工程有限公司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黄国盛 符冬兰 陈  琳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广西龙辰建筑工程有限公司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韦涵菲 马文娟 梁巧芝 韦立冰 胡  欣 邓贤杰 尹炳源 宋月娟 韦国益 廖  宁 杨  芳 韦  曼 陈秀芳 蒙  静 张彩英 陈梦菊 韩中铖 安梓铭 吴冬云 梁  柱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广西金朗建设工程有限公司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覃  巍 王满香 叶辉龙 饶小萌 陆  波 萧德勇 韦礼坚 唐晓丽 张春燕 徐政堂 罗  雷 卢美杏 梁民胜 施志幼 练小晖 徐益堂 吴礼武 冯秀娟 黄色丹 吕玉梅 黄定邦 陈海鸥 邓崇侃 钟  波 李幼英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广西阳光建筑工程有限公司  郭家旭 谢君锋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广西宏运建筑工程有限公司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李克迪 李克官 赵美全 黄琳惠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刘文婷 陆先焦 农丽琼 韦海珍 零小桂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广西荣发建设工程有限公司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梁晓思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广西华行建工有限责任公司  黎秋妹 何海凤 陆儒葵 陈秀培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吴文倩 农小丽 马剑连 许冬晨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黄远宏 苏保城 韦恒华 潘加孟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李旌初 冯英龙 韦高平 李克朗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李泉生 苏定靠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广西大青山建设投资发展有限公司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黄小芳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74" w:leftChars="152" w:hanging="3855" w:hangingChars="1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中铁一局集团有限公司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王  亮  郝海鹏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中铁七局集团有限公司      刘  彪  王  冰  柯逸飞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广西新祥高速公路有限公司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李文智 黎  昕 江奎明 林国杰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林运飞 李士东 李浩博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广西长兴工程建设有限公司  雷  激 向  飞 林燕丹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广西东乾建设工程有限公司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熊新闻 黄  蓉 梁金文 蓝翠晓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广西联兴建设工程有限公司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黄丽华 刘官莲 李鲜桃 徐佩佩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林依理 陈佳威 马步振 徐玲玲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邓维雪 曾远芳 宋七平 覃雪聪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广西大业建设集团有限公司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陆春梅 黄小燕 黄观林 梁英仕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廖群英 阙李敏 阙梅静 王艳萍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韦  婵 韦  英 巫艳萍 余城桂 余惠红 宾卓玲 黄美英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广西天隆建筑工程有限公司  潘晓斌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广西建工集团控股有限公司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陈  阳 刘彦芩 桂曼青 谢小兰 廖  娟 梁晓蓓 江春平 黄瑜媛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中建八局广西建设有限公司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谢健文 葛范新 王荣臻 苏明源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曾侣文 杨  春 唐寿鲜 黎祖丰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方晓苏 陶胜林 文启哲 伍天培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黄绍校 程海林 马兴近 潘昌文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孙潭礼 潘  誉 刘立志 黄荣平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戚保平 陆建波 覃敏宁 梁晓燕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高国伟 廖叶晶 卢新海 谢  锋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卢静宜   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中铁上海工程局集团有限公司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陈富龙 何长久 张 阳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9" w:leftChars="152" w:hanging="4480" w:hangingChars="14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广西新祥高速公路有限公司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李文智 黎  昕 江奎明 林国杰林运飞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783" w:hanging="5783" w:hangingChars="1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安徽博世科环保科技股份有限公司  莫长华 黄小河 陈  涵 冯春开 廖谨宣 李贞武 王金亮 李 高 戴 强 韦  珊 何高呈 熊文标 杨聪梅 刘继资 何进化 王  晖 覃海斌 吴辉名 李苏剑 邓显亮 李荣梁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黄文开 项继超 张玉东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783" w:hanging="5760" w:hangingChars="18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     张 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759" w:leftChars="152" w:hanging="5440" w:hangingChars="17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浙江省建设投资集团股份有限公司    虞  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先进监理企业（3家）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广西城建咨询有限公司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广西新厦工程咨询有限公司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广西桂春工程项目管理咨询有限公司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崇左市建筑业优秀总监理工程师（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）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9" w:leftChars="152" w:hanging="4480" w:hanging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广西新厦工程咨询有限公司   尹发荣 农天毅 顾风旺 杨  喆 李毅宇 蒋永志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崇左市建筑业协会先进工作者（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崇左市建筑业联合会  郑绍霞、马远金</w:t>
      </w:r>
    </w:p>
    <w:p>
      <w:pPr>
        <w:jc w:val="both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17" w:right="1418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A063F"/>
    <w:multiLevelType w:val="singleLevel"/>
    <w:tmpl w:val="348A063F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MDc1MTMxMWVjZTVmOTQ2OGE0ZjFjOTcyNjMyZTkifQ=="/>
  </w:docVars>
  <w:rsids>
    <w:rsidRoot w:val="59C73A69"/>
    <w:rsid w:val="00190913"/>
    <w:rsid w:val="001E6854"/>
    <w:rsid w:val="003C55A6"/>
    <w:rsid w:val="00587C5A"/>
    <w:rsid w:val="007050D0"/>
    <w:rsid w:val="00745EA8"/>
    <w:rsid w:val="00872286"/>
    <w:rsid w:val="008F158F"/>
    <w:rsid w:val="0095278B"/>
    <w:rsid w:val="00AB1F45"/>
    <w:rsid w:val="00AF4A12"/>
    <w:rsid w:val="00BE6E14"/>
    <w:rsid w:val="00C3448F"/>
    <w:rsid w:val="00C773C3"/>
    <w:rsid w:val="00CA5A1B"/>
    <w:rsid w:val="00D409C8"/>
    <w:rsid w:val="00ED1708"/>
    <w:rsid w:val="00FC7495"/>
    <w:rsid w:val="0256453F"/>
    <w:rsid w:val="02FB79F1"/>
    <w:rsid w:val="04945F2F"/>
    <w:rsid w:val="04AB4C3E"/>
    <w:rsid w:val="04CE10F4"/>
    <w:rsid w:val="053674D8"/>
    <w:rsid w:val="06826152"/>
    <w:rsid w:val="07101A4B"/>
    <w:rsid w:val="074376E5"/>
    <w:rsid w:val="079D311D"/>
    <w:rsid w:val="097E09DF"/>
    <w:rsid w:val="09B2384D"/>
    <w:rsid w:val="0CEF5F45"/>
    <w:rsid w:val="0FC63FE0"/>
    <w:rsid w:val="1031680F"/>
    <w:rsid w:val="10467AD0"/>
    <w:rsid w:val="10E95890"/>
    <w:rsid w:val="11AD3AB1"/>
    <w:rsid w:val="13D43EA1"/>
    <w:rsid w:val="16071892"/>
    <w:rsid w:val="16E62A7C"/>
    <w:rsid w:val="19FA4267"/>
    <w:rsid w:val="1A3B6264"/>
    <w:rsid w:val="1A4034C4"/>
    <w:rsid w:val="1A6A19EE"/>
    <w:rsid w:val="1A945441"/>
    <w:rsid w:val="1B3E39BD"/>
    <w:rsid w:val="1BA66B07"/>
    <w:rsid w:val="1C693641"/>
    <w:rsid w:val="1DB12BE3"/>
    <w:rsid w:val="1DC8381D"/>
    <w:rsid w:val="1F4943D8"/>
    <w:rsid w:val="1F49714C"/>
    <w:rsid w:val="1FE07507"/>
    <w:rsid w:val="1FE700AD"/>
    <w:rsid w:val="216B4859"/>
    <w:rsid w:val="234A47A2"/>
    <w:rsid w:val="24672488"/>
    <w:rsid w:val="25886712"/>
    <w:rsid w:val="25F91BC3"/>
    <w:rsid w:val="25FE7C30"/>
    <w:rsid w:val="28343EAA"/>
    <w:rsid w:val="292B0C09"/>
    <w:rsid w:val="2BA25548"/>
    <w:rsid w:val="2D674738"/>
    <w:rsid w:val="2E454777"/>
    <w:rsid w:val="2F103E2C"/>
    <w:rsid w:val="2F3137D3"/>
    <w:rsid w:val="2F5456FE"/>
    <w:rsid w:val="2F631CF6"/>
    <w:rsid w:val="301924E1"/>
    <w:rsid w:val="303040BD"/>
    <w:rsid w:val="315E2D3D"/>
    <w:rsid w:val="32950CFF"/>
    <w:rsid w:val="33441292"/>
    <w:rsid w:val="33DE737E"/>
    <w:rsid w:val="34552E13"/>
    <w:rsid w:val="363D1EDD"/>
    <w:rsid w:val="36B076EF"/>
    <w:rsid w:val="36C935D4"/>
    <w:rsid w:val="37A0603F"/>
    <w:rsid w:val="37F4517C"/>
    <w:rsid w:val="389F706F"/>
    <w:rsid w:val="38D77EE6"/>
    <w:rsid w:val="390C7259"/>
    <w:rsid w:val="39134C84"/>
    <w:rsid w:val="3B1C49ED"/>
    <w:rsid w:val="3BA23EB4"/>
    <w:rsid w:val="3CCC1089"/>
    <w:rsid w:val="3D02139E"/>
    <w:rsid w:val="3D254298"/>
    <w:rsid w:val="3EF101B5"/>
    <w:rsid w:val="3FB91EFD"/>
    <w:rsid w:val="40091974"/>
    <w:rsid w:val="402E49AD"/>
    <w:rsid w:val="41EE737A"/>
    <w:rsid w:val="42564DBF"/>
    <w:rsid w:val="4298539A"/>
    <w:rsid w:val="4339403E"/>
    <w:rsid w:val="480E2E2C"/>
    <w:rsid w:val="4A104D7F"/>
    <w:rsid w:val="4AC4585E"/>
    <w:rsid w:val="4ADC5A76"/>
    <w:rsid w:val="4B8E7190"/>
    <w:rsid w:val="4BAF25F5"/>
    <w:rsid w:val="4CF771B6"/>
    <w:rsid w:val="4DD91BF8"/>
    <w:rsid w:val="4F77635D"/>
    <w:rsid w:val="51493902"/>
    <w:rsid w:val="51A12166"/>
    <w:rsid w:val="52AA48BC"/>
    <w:rsid w:val="52D214C1"/>
    <w:rsid w:val="539F5308"/>
    <w:rsid w:val="58245C43"/>
    <w:rsid w:val="58B71884"/>
    <w:rsid w:val="5938707E"/>
    <w:rsid w:val="599877D2"/>
    <w:rsid w:val="59C73A69"/>
    <w:rsid w:val="5C1475C0"/>
    <w:rsid w:val="5D47571B"/>
    <w:rsid w:val="5D4E31FB"/>
    <w:rsid w:val="5ED807DC"/>
    <w:rsid w:val="61D21E58"/>
    <w:rsid w:val="632033D3"/>
    <w:rsid w:val="64CD0545"/>
    <w:rsid w:val="654D7DFD"/>
    <w:rsid w:val="65A14540"/>
    <w:rsid w:val="681B3244"/>
    <w:rsid w:val="68E75E22"/>
    <w:rsid w:val="6A29364C"/>
    <w:rsid w:val="6AD969D6"/>
    <w:rsid w:val="6AEB0805"/>
    <w:rsid w:val="6B0D63A6"/>
    <w:rsid w:val="6B306D77"/>
    <w:rsid w:val="6B4E4615"/>
    <w:rsid w:val="6C4909E0"/>
    <w:rsid w:val="6CDF0C4E"/>
    <w:rsid w:val="6CEB1A97"/>
    <w:rsid w:val="6D3F5AC9"/>
    <w:rsid w:val="6D66400B"/>
    <w:rsid w:val="709A35EA"/>
    <w:rsid w:val="714C3540"/>
    <w:rsid w:val="737651B8"/>
    <w:rsid w:val="73C70A47"/>
    <w:rsid w:val="77980C02"/>
    <w:rsid w:val="77F53A92"/>
    <w:rsid w:val="7842366F"/>
    <w:rsid w:val="78E44D61"/>
    <w:rsid w:val="79142290"/>
    <w:rsid w:val="79893D13"/>
    <w:rsid w:val="7BE7650C"/>
    <w:rsid w:val="7C0429B6"/>
    <w:rsid w:val="7C906849"/>
    <w:rsid w:val="7CBC2BB1"/>
    <w:rsid w:val="7D196D20"/>
    <w:rsid w:val="7DBF2040"/>
    <w:rsid w:val="7DFD4A93"/>
    <w:rsid w:val="7E2E6320"/>
    <w:rsid w:val="7EF02EF6"/>
    <w:rsid w:val="7F1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autoRedefine/>
    <w:qFormat/>
    <w:uiPriority w:val="0"/>
    <w:rPr>
      <w:color w:val="333333"/>
      <w:u w:val="none"/>
    </w:rPr>
  </w:style>
  <w:style w:type="character" w:styleId="8">
    <w:name w:val="Hyperlink"/>
    <w:basedOn w:val="6"/>
    <w:autoRedefine/>
    <w:qFormat/>
    <w:uiPriority w:val="0"/>
    <w:rPr>
      <w:color w:val="333333"/>
      <w:u w:val="none"/>
    </w:rPr>
  </w:style>
  <w:style w:type="paragraph" w:customStyle="1" w:styleId="9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4468</Words>
  <Characters>4538</Characters>
  <Lines>12</Lines>
  <Paragraphs>3</Paragraphs>
  <TotalTime>19</TotalTime>
  <ScaleCrop>false</ScaleCrop>
  <LinksUpToDate>false</LinksUpToDate>
  <CharactersWithSpaces>6633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2019-09-16T01:45:00Z</dcterms:created>
  <dc:creator>崇左市建筑业联合会</dc:creator>
  <cp:lastModifiedBy>晨曦朝霞</cp:lastModifiedBy>
  <cp:lastPrinted>2023-12-28T03:16:38Z</cp:lastPrinted>
  <dcterms:modified xsi:type="dcterms:W3CDTF">2023-12-28T03:22:52Z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68F86D324AB54AC68185CB5E852B4299_13</vt:lpwstr>
  </property>
</Properties>
</file>