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pStyle w:val="8"/>
        <w:spacing w:before="0" w:beforeAutospacing="0" w:after="0" w:afterAutospacing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pStyle w:val="8"/>
        <w:spacing w:before="0" w:beforeAutospacing="0" w:after="0" w:afterAutospacing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pStyle w:val="8"/>
        <w:spacing w:before="0" w:beforeAutospacing="0" w:after="0" w:afterAutospacing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崇左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市</w:t>
      </w:r>
      <w:r>
        <w:rPr>
          <w:rFonts w:ascii="华文中宋" w:hAnsi="华文中宋" w:eastAsia="华文中宋"/>
          <w:b/>
          <w:bCs/>
          <w:sz w:val="44"/>
          <w:szCs w:val="44"/>
        </w:rPr>
        <w:t>建筑业绿色施工示范工程（第   批）</w:t>
      </w:r>
    </w:p>
    <w:p>
      <w:pPr>
        <w:pStyle w:val="8"/>
        <w:spacing w:before="0" w:beforeAutospacing="0" w:after="0" w:afterAutospacing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过程检查用表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2697" w:firstLineChars="843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left="420"/>
        <w:rPr>
          <w:rFonts w:hint="default" w:ascii="华文中宋" w:hAnsi="华文中宋" w:eastAsia="华文中宋"/>
          <w:sz w:val="32"/>
          <w:szCs w:val="32"/>
          <w:lang w:val="en-US"/>
        </w:rPr>
      </w:pPr>
      <w:r>
        <w:rPr>
          <w:rFonts w:hint="eastAsia" w:ascii="华文中宋" w:hAnsi="华文中宋" w:eastAsia="华文中宋"/>
          <w:sz w:val="32"/>
          <w:szCs w:val="32"/>
        </w:rPr>
        <w:t>绿色施工示范工程名称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ind w:firstLine="420"/>
        <w:rPr>
          <w:rFonts w:ascii="华文中宋" w:hAnsi="华文中宋" w:eastAsia="华文中宋"/>
          <w:sz w:val="32"/>
          <w:szCs w:val="32"/>
        </w:rPr>
      </w:pPr>
    </w:p>
    <w:p>
      <w:pPr>
        <w:ind w:left="420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施工单位名称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华文中宋" w:hAnsi="华文中宋" w:eastAsia="华文中宋"/>
          <w:sz w:val="32"/>
          <w:szCs w:val="32"/>
        </w:rPr>
        <w:t xml:space="preserve"> </w:t>
      </w:r>
    </w:p>
    <w:p>
      <w:pPr>
        <w:ind w:left="-2" w:leftChars="-1" w:firstLine="1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ab/>
      </w:r>
      <w:r>
        <w:rPr>
          <w:rFonts w:hint="eastAsia" w:ascii="华文中宋" w:hAnsi="华文中宋" w:eastAsia="华文中宋"/>
          <w:sz w:val="32"/>
          <w:szCs w:val="32"/>
        </w:rPr>
        <w:tab/>
      </w:r>
    </w:p>
    <w:p>
      <w:pPr>
        <w:ind w:left="-2" w:leftChars="-1" w:firstLine="1"/>
        <w:rPr>
          <w:rFonts w:hint="eastAsia" w:ascii="华文中宋" w:hAnsi="华文中宋" w:eastAsia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   过程检查日期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                 </w:t>
      </w:r>
      <w:r>
        <w:rPr>
          <w:rFonts w:hint="eastAsia" w:ascii="华文中宋" w:hAnsi="华文中宋" w:eastAsia="华文中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</w:t>
      </w:r>
    </w:p>
    <w:p>
      <w:pPr>
        <w:rPr>
          <w:rFonts w:ascii="华文中宋" w:hAnsi="华文中宋" w:eastAsia="华文中宋"/>
          <w:sz w:val="32"/>
          <w:szCs w:val="32"/>
        </w:rPr>
      </w:pPr>
    </w:p>
    <w:p>
      <w:pPr>
        <w:rPr>
          <w:rFonts w:ascii="华文中宋" w:hAnsi="华文中宋" w:eastAsia="华文中宋"/>
          <w:sz w:val="30"/>
          <w:szCs w:val="30"/>
        </w:rPr>
      </w:pPr>
    </w:p>
    <w:p>
      <w:pPr>
        <w:rPr>
          <w:rFonts w:ascii="华文中宋" w:hAnsi="华文中宋" w:eastAsia="华文中宋"/>
          <w:sz w:val="30"/>
          <w:szCs w:val="30"/>
        </w:rPr>
      </w:pPr>
    </w:p>
    <w:p>
      <w:pPr>
        <w:rPr>
          <w:rFonts w:ascii="华文中宋" w:hAnsi="华文中宋" w:eastAsia="华文中宋"/>
          <w:sz w:val="30"/>
          <w:szCs w:val="30"/>
        </w:rPr>
      </w:pPr>
    </w:p>
    <w:p>
      <w:pPr>
        <w:rPr>
          <w:rFonts w:ascii="华文中宋" w:hAnsi="华文中宋" w:eastAsia="华文中宋"/>
          <w:sz w:val="30"/>
          <w:szCs w:val="30"/>
        </w:rPr>
      </w:pPr>
    </w:p>
    <w:p>
      <w:pPr>
        <w:rPr>
          <w:rFonts w:ascii="华文中宋" w:hAnsi="华文中宋" w:eastAsia="华文中宋"/>
          <w:sz w:val="30"/>
          <w:szCs w:val="30"/>
        </w:rPr>
      </w:pP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  <w:lang w:eastAsia="zh-CN"/>
        </w:rPr>
        <w:t>崇左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市</w:t>
      </w:r>
      <w:r>
        <w:rPr>
          <w:rFonts w:hint="eastAsia" w:ascii="华文中宋" w:hAnsi="华文中宋" w:eastAsia="华文中宋"/>
          <w:sz w:val="32"/>
          <w:szCs w:val="32"/>
        </w:rPr>
        <w:t>建筑业联合会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二○</w:t>
      </w:r>
      <w:r>
        <w:rPr>
          <w:rFonts w:hint="eastAsia" w:ascii="华文中宋" w:hAnsi="华文中宋" w:eastAsia="华文中宋"/>
          <w:sz w:val="32"/>
          <w:szCs w:val="32"/>
          <w:lang w:eastAsia="zh-CN"/>
        </w:rPr>
        <w:t>二三</w:t>
      </w:r>
      <w:r>
        <w:rPr>
          <w:rFonts w:hint="eastAsia" w:ascii="华文中宋" w:hAnsi="华文中宋" w:eastAsia="华文中宋"/>
          <w:sz w:val="32"/>
          <w:szCs w:val="32"/>
        </w:rPr>
        <w:t>年制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jc w:val="both"/>
        <w:rPr>
          <w:rFonts w:ascii="华文中宋" w:hAnsi="华文中宋" w:eastAsia="华文中宋"/>
          <w:sz w:val="32"/>
          <w:szCs w:val="32"/>
        </w:rPr>
      </w:pPr>
    </w:p>
    <w:p>
      <w:pPr>
        <w:jc w:val="center"/>
        <w:rPr>
          <w:rFonts w:ascii="华文中宋" w:hAnsi="华文中宋" w:eastAsia="华文中宋" w:cs="Arial Unicode MS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Arial Unicode MS"/>
          <w:b/>
          <w:bCs/>
          <w:kern w:val="0"/>
          <w:sz w:val="36"/>
          <w:szCs w:val="36"/>
          <w:lang w:eastAsia="zh-CN"/>
        </w:rPr>
        <w:t>崇左</w:t>
      </w:r>
      <w:r>
        <w:rPr>
          <w:rFonts w:hint="eastAsia" w:ascii="华文中宋" w:hAnsi="华文中宋" w:eastAsia="华文中宋" w:cs="Arial Unicode MS"/>
          <w:b/>
          <w:bCs/>
          <w:kern w:val="0"/>
          <w:sz w:val="36"/>
          <w:szCs w:val="36"/>
          <w:lang w:val="en-US" w:eastAsia="zh-CN"/>
        </w:rPr>
        <w:t>市</w:t>
      </w:r>
      <w:r>
        <w:rPr>
          <w:rFonts w:hint="eastAsia" w:ascii="华文中宋" w:hAnsi="华文中宋" w:eastAsia="华文中宋" w:cs="Arial Unicode MS"/>
          <w:b/>
          <w:bCs/>
          <w:kern w:val="0"/>
          <w:sz w:val="36"/>
          <w:szCs w:val="36"/>
        </w:rPr>
        <w:t>建筑业绿色施工示范工程（第    批）</w:t>
      </w:r>
    </w:p>
    <w:p>
      <w:pPr>
        <w:jc w:val="center"/>
        <w:rPr>
          <w:rFonts w:ascii="华文中宋" w:hAnsi="华文中宋" w:eastAsia="华文中宋" w:cs="Arial Unicode MS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Arial Unicode MS"/>
          <w:b/>
          <w:bCs/>
          <w:kern w:val="0"/>
          <w:sz w:val="36"/>
          <w:szCs w:val="36"/>
        </w:rPr>
        <w:t>过程检查用表说明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根据《建筑工程绿色施工评价标准》GB/T50640-2010和《全国建筑业绿色施工示范工程申报与验收指南》相关规定，</w:t>
      </w:r>
      <w:r>
        <w:rPr>
          <w:rFonts w:hint="eastAsia" w:ascii="仿宋" w:hAnsi="仿宋" w:eastAsia="仿宋"/>
          <w:sz w:val="28"/>
          <w:szCs w:val="28"/>
          <w:lang w:eastAsia="zh-CN"/>
        </w:rPr>
        <w:t>崇左市建筑业绿色施工示范工程</w:t>
      </w:r>
      <w:r>
        <w:rPr>
          <w:rFonts w:hint="eastAsia" w:ascii="仿宋" w:hAnsi="仿宋" w:eastAsia="仿宋"/>
          <w:sz w:val="28"/>
          <w:szCs w:val="28"/>
        </w:rPr>
        <w:t>过程检查用表包含三部分：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一、主查项目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包括：“基本规定”检查表、要素评价表、批次评价表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1“基本规定”检查表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首先依据《建筑工程绿色施工评价标准》GB/T50640-2010第三章“基本规定”对项目进行检查，满足“基本规定”要求且措施到位，则进入绿色施工要素“四节一环保”评价流程；否则，为非绿色施工项目，可终止检查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2要素评价表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依据《建筑工程绿色施工评价标准》GB/T50640-2010“四节一环保”五要素进行现场评价。先应针对控制项进行评价，当控制项的全部满足要求且措施到位时，进入一般项和优选项的评价流程，否则，为非绿色工程项目，可终止检查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3批次评价表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依据《建筑工程绿色施工评价标准》GB/T50640-2010“绿色施工批次评价”进行汇总。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二、随查项目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对项目进行绿色施工质量安全情况、绿色施工科技进步情况和实施效果情况进行随机检查，填写“绿色施工随查项目评价表”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三、项目实施过程检查综合情况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根据每个项目实施过程检查情况，专家填写“绿色施工示范工程实施过程检查意见书”。</w:t>
      </w:r>
    </w:p>
    <w:p>
      <w:pPr>
        <w:rPr>
          <w:rFonts w:ascii="华文中宋" w:hAnsi="华文中宋" w:eastAsia="华文中宋"/>
          <w:sz w:val="28"/>
          <w:szCs w:val="28"/>
        </w:rPr>
      </w:pPr>
    </w:p>
    <w:p>
      <w:pPr>
        <w:rPr>
          <w:rFonts w:ascii="华文中宋" w:hAnsi="华文中宋" w:eastAsia="华文中宋"/>
          <w:sz w:val="28"/>
          <w:szCs w:val="28"/>
        </w:rPr>
      </w:pPr>
    </w:p>
    <w:p>
      <w:pPr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附表1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“基本规定”检查表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3780"/>
        <w:gridCol w:w="21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序号/工程名称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工程所在地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施工单位名称</w:t>
            </w:r>
          </w:p>
        </w:tc>
        <w:tc>
          <w:tcPr>
            <w:tcW w:w="37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检查专家/组长签字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施工阶段</w:t>
            </w:r>
          </w:p>
        </w:tc>
        <w:tc>
          <w:tcPr>
            <w:tcW w:w="37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检查日期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标准编号</w:t>
            </w:r>
          </w:p>
        </w:tc>
        <w:tc>
          <w:tcPr>
            <w:tcW w:w="46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基本内容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判定方法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3.0.2</w:t>
            </w:r>
          </w:p>
        </w:tc>
        <w:tc>
          <w:tcPr>
            <w:tcW w:w="46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绿色施工项目应符合以下规定：</w:t>
            </w:r>
          </w:p>
        </w:tc>
        <w:tc>
          <w:tcPr>
            <w:tcW w:w="21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措施到位,全部满足《基本内容》要求时，</w:t>
            </w:r>
            <w:r>
              <w:rPr>
                <w:rFonts w:hint="eastAsia" w:ascii="宋体" w:hAnsi="宋体"/>
                <w:szCs w:val="21"/>
              </w:rPr>
              <w:t>进入“四节一环保”的要素评价流程</w:t>
            </w:r>
            <w:r>
              <w:rPr>
                <w:rFonts w:hint="eastAsia" w:ascii="宋体" w:hAnsi="宋体" w:cs="宋体"/>
                <w:kern w:val="0"/>
                <w:szCs w:val="21"/>
              </w:rPr>
              <w:t>；否则，为非绿色施工项目。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建立绿色施工管理体系和管理制度，实施目标管理。</w:t>
            </w:r>
          </w:p>
        </w:tc>
        <w:tc>
          <w:tcPr>
            <w:tcW w:w="21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根据绿色施工要求进行图纸会审和深化设计。</w:t>
            </w:r>
          </w:p>
        </w:tc>
        <w:tc>
          <w:tcPr>
            <w:tcW w:w="21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施工组织设计即施工方案应有专门的绿色施工章节，绿色施工目标明确，内容应涵盖“四节一环保”要求。</w:t>
            </w:r>
          </w:p>
        </w:tc>
        <w:tc>
          <w:tcPr>
            <w:tcW w:w="21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46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工程技术交底应包含绿色施工内容。</w:t>
            </w:r>
          </w:p>
        </w:tc>
        <w:tc>
          <w:tcPr>
            <w:tcW w:w="21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采用符合绿色施工要求的新材料、新技术、新工艺、新机具进行施工。</w:t>
            </w:r>
          </w:p>
        </w:tc>
        <w:tc>
          <w:tcPr>
            <w:tcW w:w="21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建立绿色施工培训制度，并有实施记录。</w:t>
            </w:r>
          </w:p>
        </w:tc>
        <w:tc>
          <w:tcPr>
            <w:tcW w:w="21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根据检查情况，制定持续改进措施。</w:t>
            </w:r>
          </w:p>
        </w:tc>
        <w:tc>
          <w:tcPr>
            <w:tcW w:w="21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8</w:t>
            </w:r>
          </w:p>
        </w:tc>
        <w:tc>
          <w:tcPr>
            <w:tcW w:w="46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采集和保存过程管理资料，见证资料和自检评价记录等绿色施工资料。</w:t>
            </w:r>
          </w:p>
        </w:tc>
        <w:tc>
          <w:tcPr>
            <w:tcW w:w="21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9</w:t>
            </w:r>
          </w:p>
        </w:tc>
        <w:tc>
          <w:tcPr>
            <w:tcW w:w="46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在评价过程中，应采集反映绿色施工水平的典型图片或影像资料。</w:t>
            </w:r>
          </w:p>
        </w:tc>
        <w:tc>
          <w:tcPr>
            <w:tcW w:w="21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3.0.3</w:t>
            </w:r>
          </w:p>
        </w:tc>
        <w:tc>
          <w:tcPr>
            <w:tcW w:w="46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发生下列事故之一，不得评为绿色施工合格项目</w:t>
            </w: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“全部未发生”即没有发生任何一项事故,全部满足要求时，</w:t>
            </w:r>
            <w:r>
              <w:rPr>
                <w:rFonts w:hint="eastAsia" w:ascii="宋体" w:hAnsi="宋体"/>
                <w:szCs w:val="21"/>
              </w:rPr>
              <w:t>进入“四节一环保”的要素评价流程</w:t>
            </w:r>
            <w:r>
              <w:rPr>
                <w:rFonts w:hint="eastAsia" w:ascii="宋体" w:hAnsi="宋体" w:cs="宋体"/>
                <w:kern w:val="0"/>
                <w:szCs w:val="21"/>
              </w:rPr>
              <w:t>；否则，为非绿色施工项目。</w:t>
            </w:r>
          </w:p>
        </w:tc>
        <w:tc>
          <w:tcPr>
            <w:tcW w:w="162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发生安全生产死亡事故。</w:t>
            </w:r>
          </w:p>
        </w:tc>
        <w:tc>
          <w:tcPr>
            <w:tcW w:w="216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发生重大质量事故，并造成严重影响。</w:t>
            </w:r>
          </w:p>
        </w:tc>
        <w:tc>
          <w:tcPr>
            <w:tcW w:w="216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发生群体传染病、食物中毒等责任事故。</w:t>
            </w:r>
          </w:p>
        </w:tc>
        <w:tc>
          <w:tcPr>
            <w:tcW w:w="216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施工中因“四节一环保”问题被政府管理部门处罚。</w:t>
            </w:r>
          </w:p>
        </w:tc>
        <w:tc>
          <w:tcPr>
            <w:tcW w:w="216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</w:t>
            </w:r>
          </w:p>
        </w:tc>
        <w:tc>
          <w:tcPr>
            <w:tcW w:w="46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违反国家有关“四节一环保”的法律法规，造成严重社会影响。</w:t>
            </w:r>
          </w:p>
        </w:tc>
        <w:tc>
          <w:tcPr>
            <w:tcW w:w="216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6</w:t>
            </w:r>
          </w:p>
        </w:tc>
        <w:tc>
          <w:tcPr>
            <w:tcW w:w="468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施工扰民造成严重社会影响。</w:t>
            </w:r>
          </w:p>
        </w:tc>
        <w:tc>
          <w:tcPr>
            <w:tcW w:w="2160" w:type="dxa"/>
            <w:vMerge w:val="continue"/>
            <w:tcBorders>
              <w:bottom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>
      <w:pPr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符合 “√”；不符合 “×”；没有发生“未发生”</w:t>
      </w:r>
    </w:p>
    <w:p>
      <w:pPr>
        <w:jc w:val="right"/>
        <w:rPr>
          <w:rFonts w:ascii="宋体" w:hAnsi="宋体" w:cs="宋体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br w:type="page"/>
      </w:r>
    </w:p>
    <w:p>
      <w:pPr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附表2-1   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环境保护要素评价表</w:t>
      </w:r>
    </w:p>
    <w:tbl>
      <w:tblPr>
        <w:tblStyle w:val="9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083"/>
        <w:gridCol w:w="3600"/>
        <w:gridCol w:w="216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序号/工程名称</w:t>
            </w:r>
          </w:p>
        </w:tc>
        <w:tc>
          <w:tcPr>
            <w:tcW w:w="36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工程所在地</w:t>
            </w:r>
          </w:p>
        </w:tc>
        <w:tc>
          <w:tcPr>
            <w:tcW w:w="19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2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施工单位名称</w:t>
            </w:r>
          </w:p>
        </w:tc>
        <w:tc>
          <w:tcPr>
            <w:tcW w:w="3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检查专家/组长签字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2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施工阶段</w:t>
            </w:r>
          </w:p>
        </w:tc>
        <w:tc>
          <w:tcPr>
            <w:tcW w:w="3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检查日期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rPr>
                <w:rFonts w:ascii="黑体" w:hAnsi="华文中宋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控制项</w:t>
            </w:r>
          </w:p>
        </w:tc>
        <w:tc>
          <w:tcPr>
            <w:tcW w:w="4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评价标准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5.1.1现场施工标牌应包括环境保护内容。</w:t>
            </w:r>
          </w:p>
        </w:tc>
        <w:tc>
          <w:tcPr>
            <w:tcW w:w="21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措施到位,全部满足要求，</w:t>
            </w:r>
            <w:r>
              <w:rPr>
                <w:rFonts w:hint="eastAsia" w:ascii="宋体" w:hAnsi="宋体"/>
                <w:szCs w:val="21"/>
              </w:rPr>
              <w:t>进入一般项和优选项评价流程；</w:t>
            </w:r>
            <w:r>
              <w:rPr>
                <w:rFonts w:hint="eastAsia" w:ascii="宋体" w:hAnsi="宋体" w:cs="宋体"/>
                <w:kern w:val="0"/>
                <w:szCs w:val="21"/>
              </w:rPr>
              <w:t>否则，</w:t>
            </w:r>
            <w:r>
              <w:rPr>
                <w:rFonts w:hint="eastAsia" w:ascii="宋体" w:hAnsi="宋体"/>
                <w:szCs w:val="21"/>
              </w:rPr>
              <w:t>为非绿色施工要素。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5.1.2施工现场应在醒目位置设环境保护标识。</w:t>
            </w:r>
          </w:p>
        </w:tc>
        <w:tc>
          <w:tcPr>
            <w:tcW w:w="21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5.1.3施工现场的文物古迹和古树名木应采取有效保护措施。</w:t>
            </w:r>
          </w:p>
        </w:tc>
        <w:tc>
          <w:tcPr>
            <w:tcW w:w="21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widowControl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5.1.4现场食堂应有卫生许可证，炊事员应持有效健康证明。</w:t>
            </w:r>
          </w:p>
        </w:tc>
        <w:tc>
          <w:tcPr>
            <w:tcW w:w="21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一般项</w:t>
            </w:r>
          </w:p>
        </w:tc>
        <w:tc>
          <w:tcPr>
            <w:tcW w:w="468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计分标准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应得分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widowControl/>
              <w:spacing w:line="288" w:lineRule="auto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5.2.1资源保护应符合下列规定：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每一条目得分据现场实际，在0-2分之间选择：</w:t>
            </w:r>
          </w:p>
          <w:p>
            <w:pPr>
              <w:numPr>
                <w:ilvl w:val="0"/>
                <w:numId w:val="1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措施到位,满足考评指标要求。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得分：2.0</w:t>
            </w:r>
          </w:p>
          <w:p>
            <w:pPr>
              <w:numPr>
                <w:ilvl w:val="0"/>
                <w:numId w:val="1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措施基本到位,部分满足考评指标要求。得分：1.0</w:t>
            </w:r>
          </w:p>
          <w:p>
            <w:pPr>
              <w:numPr>
                <w:ilvl w:val="0"/>
                <w:numId w:val="1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措施不到位,不满足考评指标要求。得分：0</w:t>
            </w: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应保护场地四周原有地下水形态，减少抽取地下水。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危险品、化学品存放处及污物排放应采取隔离措施。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widowControl/>
              <w:spacing w:line="288" w:lineRule="auto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5.2.2人员健康应符合下列规定：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施工作业区和生活办公区应分开布置，生活设施应远离有毒有害物质。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生活区应有专人负责，应有消暑或保暖措施。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 现场工人劳动强度和工作时间应符合现行国家标准《体力劳动强度等级》GB3869 的有关规定。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 从事有毒、有害、有刺激性气味和强光、强噪音施工的人员应佩戴与其相应的防护器具。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 深井、密闭环境、防水和室内装修施工应有自然通风或临时通风设施。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 现场危险设备、地段、有毒物品存放地应配置醒目安全标志，施工应采取有效防毒、防污、防尘、防潮、通风等措施，应加强人员健康管理。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 厕所、卫生设施、排水沟及阴暗潮湿地带应定期消毒。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 食堂各类器具应清洁，个人卫生、操作行为应规范。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5.2.3扬尘控制应符合下列规定：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现场应建立洒水清扫制度，配备洒水设备，并应有专人负责。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对裸露地面、集中堆放的土方应采取抑尘措施。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tbl>
      <w:tblPr>
        <w:tblStyle w:val="9"/>
        <w:tblW w:w="9360" w:type="dxa"/>
        <w:tblInd w:w="-72" w:type="dxa"/>
        <w:tblBorders>
          <w:top w:val="single" w:color="auto" w:sz="2" w:space="0"/>
          <w:left w:val="single" w:color="auto" w:sz="12" w:space="0"/>
          <w:bottom w:val="single" w:color="auto" w:sz="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503"/>
        <w:gridCol w:w="2520"/>
        <w:gridCol w:w="900"/>
        <w:gridCol w:w="900"/>
      </w:tblGrid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一般项</w:t>
            </w:r>
          </w:p>
        </w:tc>
        <w:tc>
          <w:tcPr>
            <w:tcW w:w="4503" w:type="dxa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520" w:type="dxa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计分标准</w:t>
            </w:r>
          </w:p>
        </w:tc>
        <w:tc>
          <w:tcPr>
            <w:tcW w:w="900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应得分</w:t>
            </w:r>
          </w:p>
        </w:tc>
        <w:tc>
          <w:tcPr>
            <w:tcW w:w="900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实得分</w:t>
            </w: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 运送土方、渣土等易产生扬尘的车辆应采取封闭或遮盖措施。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每一条目得分据现场实际，在0-2分之间选择：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措施到位,满足考评指标要求。得分：2.0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措施基本到位,部分满足考评指标要求。</w:t>
            </w:r>
          </w:p>
          <w:p>
            <w:pPr>
              <w:spacing w:line="276" w:lineRule="auto"/>
              <w:ind w:lef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得分：1.0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措施不到位,不满足考评指标要求。</w:t>
            </w:r>
          </w:p>
          <w:p>
            <w:pPr>
              <w:spacing w:line="276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得分：0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 现场进出口应设冲洗池和吸湿垫，应保持进出现场车辆清洁。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 易飞扬和细颗粒建筑材料应封闭存放，余料应及时回收。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 易产生扬尘的施工作业应采取遮挡、抑尘等措施。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 拆除爆破作业应有降尘措施。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 高空垃圾清运应采用封闭式管道或垂直运输机械完成。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tcBorders>
              <w:bottom w:val="single" w:color="auto" w:sz="2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 现场使用散装水泥、预拌砂浆应有密闭防尘措施。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bottom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shd w:val="clear" w:color="auto" w:fill="F3F3F3"/>
            <w:vAlign w:val="center"/>
          </w:tcPr>
          <w:p>
            <w:pPr>
              <w:widowControl/>
              <w:spacing w:line="276" w:lineRule="auto"/>
              <w:rPr>
                <w:rFonts w:ascii="华文中宋" w:hAnsi="华文中宋" w:eastAsia="华文中宋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5.2.4废气排放控制应符合下列规定：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进出场车辆及机械设备废气排放应符合国家年检要求。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不应使用煤作为现场生活的燃料。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 电焊烟气的排放应符合现行国家标准《大气污染物综合排放标准》GB16297 的规定。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tcBorders>
              <w:bottom w:val="single" w:color="auto" w:sz="2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 不应在现场燃烧废弃物。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bottom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shd w:val="clear" w:color="auto" w:fill="F3F3F3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5.2.5建筑垃圾处置应符合下列规定：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建筑垃圾应分类收集、集中堆放。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废电池、废墨盒等有毒有害的废弃物应封闭回收，不应混放。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 有毒有害废物分类率应达到100%。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 垃圾桶应分为可回收利用与不可回收利用两类，应定期清运。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 建筑垃圾回收利用率应达到30%。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tcBorders>
              <w:bottom w:val="single" w:color="auto" w:sz="2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 碎石和土石方类等应用作地基和路基回填材料。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bottom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shd w:val="clear" w:color="auto" w:fill="F3F3F3"/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5.2.6污水排放应符合下列规定：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现场道路和材料堆放场地周边应设排水沟。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工程污水和试验室养护用水应经处理达标后排入市政污水管道。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 现场厕所应设置化粪池，化粪池应定期清理。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 工地厨房应设隔油池，应定期清理。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tcBorders>
              <w:bottom w:val="single" w:color="auto" w:sz="2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 雨水、污水应分流排放。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bottom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shd w:val="clear" w:color="auto" w:fill="F3F3F3"/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5.2.7光污染应符合下列规定：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夜间焊接作业时，应采取挡光措施。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3" w:type="dxa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工地设置大型照明灯具时，应有防止强光线外泄的措施。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Cs w:val="21"/>
        </w:rPr>
      </w:pPr>
    </w:p>
    <w:p>
      <w:pPr>
        <w:rPr>
          <w:rFonts w:ascii="仿宋_GB2312" w:eastAsia="仿宋_GB2312"/>
          <w:szCs w:val="21"/>
        </w:rPr>
      </w:pPr>
    </w:p>
    <w:tbl>
      <w:tblPr>
        <w:tblStyle w:val="9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323"/>
        <w:gridCol w:w="27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一般项</w:t>
            </w:r>
          </w:p>
        </w:tc>
        <w:tc>
          <w:tcPr>
            <w:tcW w:w="4323" w:type="dxa"/>
            <w:tcBorders>
              <w:bottom w:val="single" w:color="auto" w:sz="4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700" w:type="dxa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计分标准</w:t>
            </w:r>
          </w:p>
        </w:tc>
        <w:tc>
          <w:tcPr>
            <w:tcW w:w="900" w:type="dxa"/>
            <w:tcBorders>
              <w:bottom w:val="single" w:color="auto" w:sz="4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应得分</w:t>
            </w:r>
          </w:p>
        </w:tc>
        <w:tc>
          <w:tcPr>
            <w:tcW w:w="900" w:type="dxa"/>
            <w:tcBorders>
              <w:left w:val="single" w:color="auto" w:sz="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tcBorders>
              <w:top w:val="single" w:color="auto" w:sz="4" w:space="0"/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5.2.8噪音控制应符合下列规定：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每一条目得分据现场实际，在0-2分之间选择：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措施到位,满足考评指标要求。得分：2.0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措施基本到位,部分满足考评指标要求。</w:t>
            </w:r>
          </w:p>
          <w:p>
            <w:pPr>
              <w:spacing w:line="288" w:lineRule="auto"/>
              <w:ind w:lef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得分：1.0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措施不到位,不满足考评指标要求,得分：0</w:t>
            </w:r>
          </w:p>
        </w:tc>
        <w:tc>
          <w:tcPr>
            <w:tcW w:w="900" w:type="dxa"/>
            <w:tcBorders>
              <w:right w:val="single" w:color="auto" w:sz="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应采用先进机械、低噪音设备进行施工，机械、设备应定期保养维护。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产生噪声较大的机械设备，应尽量远离施工现场办公区、生活区和周边住宅区。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 混凝土输送泵、电锯房等应设有吸音降噪屏或其他降噪措施。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 夜间施工噪音声强值应符合国家有关规定。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 吊装作业指挥应使用对讲机传达指令。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5.2.9</w:t>
            </w:r>
            <w:r>
              <w:rPr>
                <w:rFonts w:hint="eastAsia" w:ascii="宋体" w:hAnsi="宋体" w:cs="宋体"/>
                <w:kern w:val="0"/>
                <w:szCs w:val="21"/>
              </w:rPr>
              <w:t>施工现场应设置连续、密闭能有效隔绝各类污染的围挡。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8" w:lineRule="auto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5.2.10</w:t>
            </w:r>
            <w:r>
              <w:rPr>
                <w:rFonts w:hint="eastAsia" w:ascii="宋体" w:hAnsi="宋体" w:cs="宋体"/>
                <w:kern w:val="0"/>
                <w:szCs w:val="21"/>
              </w:rPr>
              <w:t>施工中，开挖土方应合理回填利用。</w:t>
            </w:r>
          </w:p>
        </w:tc>
        <w:tc>
          <w:tcPr>
            <w:tcW w:w="270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优选项</w:t>
            </w:r>
          </w:p>
        </w:tc>
        <w:tc>
          <w:tcPr>
            <w:tcW w:w="4323" w:type="dxa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计分标准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应得分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tcBorders>
              <w:top w:val="single" w:color="auto" w:sz="2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5.3.1施工作业面应设置隔音设施。</w:t>
            </w:r>
          </w:p>
        </w:tc>
        <w:tc>
          <w:tcPr>
            <w:tcW w:w="2700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每一条目得分据现场实际，在0-1分之间选择：</w:t>
            </w:r>
          </w:p>
          <w:p>
            <w:pPr>
              <w:numPr>
                <w:ilvl w:val="0"/>
                <w:numId w:val="4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措施到位,满足考评指标要求。得分：1.0</w:t>
            </w:r>
          </w:p>
          <w:p>
            <w:pPr>
              <w:numPr>
                <w:ilvl w:val="0"/>
                <w:numId w:val="4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措施基本到位,部分满足考评指标要求。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得分：0.5</w:t>
            </w:r>
          </w:p>
          <w:p>
            <w:pPr>
              <w:numPr>
                <w:ilvl w:val="0"/>
                <w:numId w:val="4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措施不到位,不满足考评指标要求。 得分：0</w:t>
            </w:r>
          </w:p>
        </w:tc>
        <w:tc>
          <w:tcPr>
            <w:tcW w:w="900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5.3.2现场应设置可移动环保厕所，并应定期清运、消毒。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vAlign w:val="center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5.3.3现场应设噪声监测点，并应实施动态监测。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vAlign w:val="center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5.3.4现场应有医务室，人员健康应急预案应完善。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vAlign w:val="center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5.3.5施工应采取基坑封闭降水措施。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vAlign w:val="center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5.3.6现场应采用喷雾设备降尘。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5.3.7建筑垃圾回收利用率应达到50%。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tcBorders>
              <w:bottom w:val="single" w:color="auto" w:sz="12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5.3.8工程污水应采取去泥沙、除油污、分解有机物、沉淀过滤、酸碱中和等处理方式，实现达标排放。</w:t>
            </w:r>
          </w:p>
        </w:tc>
        <w:tc>
          <w:tcPr>
            <w:tcW w:w="270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5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评价结果</w:t>
            </w:r>
          </w:p>
        </w:tc>
        <w:tc>
          <w:tcPr>
            <w:tcW w:w="8823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88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ascii="黑体" w:hAnsi="华文中宋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kern w:val="0"/>
                <w:szCs w:val="21"/>
              </w:rPr>
              <w:t>一般项得分A =(B/C)×100=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式中： A-折算分</w:t>
            </w:r>
          </w:p>
          <w:p>
            <w:pPr>
              <w:spacing w:line="288" w:lineRule="auto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B-实际发生项条目实得分之和</w:t>
            </w:r>
          </w:p>
          <w:p>
            <w:pPr>
              <w:spacing w:line="288" w:lineRule="auto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C-实际发生项条目应得分之和</w:t>
            </w:r>
          </w:p>
          <w:p>
            <w:pPr>
              <w:spacing w:line="288" w:lineRule="auto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88" w:lineRule="auto"/>
              <w:rPr>
                <w:rFonts w:ascii="黑体" w:hAnsi="华文中宋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kern w:val="0"/>
                <w:szCs w:val="21"/>
              </w:rPr>
              <w:t>优选项得分D=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式中： D-优选项实际发生条目加分之和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ascii="黑体" w:hAnsi="华文中宋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kern w:val="0"/>
                <w:szCs w:val="21"/>
              </w:rPr>
              <w:t>要素评价得分F =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式中：F= 一般项得分A + 优选项得分D</w:t>
            </w:r>
          </w:p>
          <w:p>
            <w:pPr>
              <w:spacing w:line="288" w:lineRule="auto"/>
              <w:ind w:firstLine="1345" w:firstLineChars="638"/>
              <w:rPr>
                <w:rFonts w:ascii="宋体-方正超大字符集" w:hAnsi="宋体-方正超大字符集" w:eastAsia="宋体-方正超大字符集" w:cs="宋体"/>
                <w:b/>
                <w:kern w:val="0"/>
                <w:szCs w:val="21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jc w:val="left"/>
      </w:pPr>
      <w:r>
        <w:rPr>
          <w:rFonts w:hint="eastAsia" w:ascii="华文中宋" w:hAnsi="华文中宋" w:eastAsia="华文中宋"/>
          <w:sz w:val="28"/>
          <w:szCs w:val="28"/>
        </w:rPr>
        <w:t>附表2-2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节材与材料资源利用要素评价表</w:t>
      </w:r>
    </w:p>
    <w:tbl>
      <w:tblPr>
        <w:tblStyle w:val="9"/>
        <w:tblW w:w="9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083"/>
        <w:gridCol w:w="3600"/>
        <w:gridCol w:w="252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序号/工程名称</w:t>
            </w:r>
          </w:p>
        </w:tc>
        <w:tc>
          <w:tcPr>
            <w:tcW w:w="36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工程所在地</w:t>
            </w:r>
          </w:p>
        </w:tc>
        <w:tc>
          <w:tcPr>
            <w:tcW w:w="19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2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施工单位名称</w:t>
            </w:r>
          </w:p>
        </w:tc>
        <w:tc>
          <w:tcPr>
            <w:tcW w:w="3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5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检查专家/组长签字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2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施工阶段</w:t>
            </w:r>
          </w:p>
        </w:tc>
        <w:tc>
          <w:tcPr>
            <w:tcW w:w="3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5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检查日期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rPr>
                <w:rFonts w:ascii="黑体" w:hAnsi="华文中宋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控制项</w:t>
            </w:r>
          </w:p>
        </w:tc>
        <w:tc>
          <w:tcPr>
            <w:tcW w:w="4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5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评价标准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6.1.1应根据就地取材的原则进行材料选择并有实施记录。</w:t>
            </w:r>
          </w:p>
        </w:tc>
        <w:tc>
          <w:tcPr>
            <w:tcW w:w="252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64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措施到位,全部满足要求，</w:t>
            </w:r>
            <w:r>
              <w:rPr>
                <w:rFonts w:hint="eastAsia" w:ascii="宋体" w:hAnsi="宋体"/>
                <w:szCs w:val="21"/>
              </w:rPr>
              <w:t>进入一般项和优选项评价流程；</w:t>
            </w:r>
            <w:r>
              <w:rPr>
                <w:rFonts w:hint="eastAsia" w:ascii="宋体" w:hAnsi="宋体" w:cs="宋体"/>
                <w:kern w:val="0"/>
                <w:szCs w:val="21"/>
              </w:rPr>
              <w:t>否则，</w:t>
            </w:r>
            <w:r>
              <w:rPr>
                <w:rFonts w:hint="eastAsia" w:ascii="宋体" w:hAnsi="宋体"/>
                <w:szCs w:val="21"/>
              </w:rPr>
              <w:t>为非绿色施工要素。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widowControl/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6.1.2应有健全的机械保养、限额领料、建筑垃圾再生利用等制度。</w:t>
            </w:r>
          </w:p>
        </w:tc>
        <w:tc>
          <w:tcPr>
            <w:tcW w:w="252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一般项</w:t>
            </w:r>
          </w:p>
        </w:tc>
        <w:tc>
          <w:tcPr>
            <w:tcW w:w="468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520" w:type="dxa"/>
            <w:tcBorders>
              <w:top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计分标准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应得分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widowControl/>
              <w:spacing w:line="264" w:lineRule="auto"/>
              <w:rPr>
                <w:rFonts w:ascii="华文中宋" w:hAnsi="华文中宋" w:eastAsia="华文中宋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6.2.1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材料的选择应符合下列规定：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264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每一条目得分据现场实际，在0-2分之间选择：</w:t>
            </w:r>
          </w:p>
          <w:p>
            <w:pPr>
              <w:numPr>
                <w:ilvl w:val="0"/>
                <w:numId w:val="1"/>
              </w:num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措施到位,满足考评指标要求。 得分：2.0</w:t>
            </w:r>
          </w:p>
          <w:p>
            <w:pPr>
              <w:numPr>
                <w:ilvl w:val="0"/>
                <w:numId w:val="1"/>
              </w:num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措施基本到位,部分满足考评指标要求。</w:t>
            </w:r>
          </w:p>
          <w:p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得分：1.0</w:t>
            </w:r>
          </w:p>
          <w:p>
            <w:pPr>
              <w:numPr>
                <w:ilvl w:val="0"/>
                <w:numId w:val="1"/>
              </w:num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措施不到位,不满足考评指标要求。</w:t>
            </w:r>
          </w:p>
          <w:p>
            <w:pPr>
              <w:spacing w:line="264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得分：0</w:t>
            </w: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3F3F3"/>
          </w:tcPr>
          <w:p>
            <w:pPr>
              <w:spacing w:line="264" w:lineRule="auto"/>
              <w:jc w:val="center"/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施工应选用绿色、环保材料。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64" w:lineRule="auto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临建设施应采用可拆迁、可回收材料。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 应利用粉煤灰、矿渣、外加剂等新材料降低混凝土和砂浆中的水泥用量；粉煤灰、矿渣、外加剂等新材料掺量应按供货单位推荐掺量、使用要求、施工条件、原材料等因素通过试验确定。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3F3F3"/>
          </w:tcPr>
          <w:p>
            <w:pPr>
              <w:widowControl/>
              <w:spacing w:line="264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6.2.2材料节约应符合下列规定：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3F3F3"/>
            <w:vAlign w:val="center"/>
          </w:tcPr>
          <w:p>
            <w:pPr>
              <w:spacing w:line="264" w:lineRule="auto"/>
              <w:jc w:val="center"/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应采用管件合一的脚手架和支撑体系。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应采用工具式模板和新型模板材料，如铝合金、塑料、玻璃钢和其他可再生材质的大模板和钢框镶边模板。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 材料运输方法应科学，应降低运输损耗率。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 应优化线材下料方案。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 面材、块材鑲贴，应做到预先总体排版。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 应因地制宜，采用新技术、新工艺、新设备、新材料。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 应提高模板、脚手架体系的周转率。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spacing w:line="264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6.2.3资源再生利用应符合下列规定：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3F3F3"/>
            <w:vAlign w:val="center"/>
          </w:tcPr>
          <w:p>
            <w:pPr>
              <w:spacing w:line="264" w:lineRule="auto"/>
              <w:jc w:val="center"/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建筑余料应合理使用。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板材、块材等下脚料和撒落混凝土及砂浆应科学利用。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 临建设施应充分利用既有建筑物、市政设施和周边道路。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 现场办公用纸应分类摆放，纸张应两面使用，废纸应回收。</w:t>
            </w:r>
          </w:p>
        </w:tc>
        <w:tc>
          <w:tcPr>
            <w:tcW w:w="252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tbl>
      <w:tblPr>
        <w:tblStyle w:val="9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323"/>
        <w:gridCol w:w="27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优选项</w:t>
            </w:r>
          </w:p>
        </w:tc>
        <w:tc>
          <w:tcPr>
            <w:tcW w:w="4323" w:type="dxa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计分标准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应得分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tcBorders>
              <w:top w:val="single" w:color="auto" w:sz="2" w:space="0"/>
            </w:tcBorders>
            <w:vAlign w:val="center"/>
          </w:tcPr>
          <w:p>
            <w:pPr>
              <w:spacing w:line="264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6.3.1应编制材料计划，应合理使用材料。</w:t>
            </w:r>
          </w:p>
        </w:tc>
        <w:tc>
          <w:tcPr>
            <w:tcW w:w="2700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64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每一条目得分据现场实际，在0-1分之间选择：</w:t>
            </w:r>
          </w:p>
          <w:p>
            <w:pPr>
              <w:numPr>
                <w:ilvl w:val="0"/>
                <w:numId w:val="4"/>
              </w:num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措施到位,满足考评指标要求。得分：1.0</w:t>
            </w:r>
          </w:p>
          <w:p>
            <w:pPr>
              <w:numPr>
                <w:ilvl w:val="0"/>
                <w:numId w:val="4"/>
              </w:num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措施基本到位,部分满足考评指标要求。</w:t>
            </w:r>
          </w:p>
          <w:p>
            <w:pPr>
              <w:spacing w:line="264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得分：0.5</w:t>
            </w:r>
          </w:p>
          <w:p>
            <w:pPr>
              <w:numPr>
                <w:ilvl w:val="0"/>
                <w:numId w:val="4"/>
              </w:num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措施不到位,不满足考评指标要求。得分：0</w:t>
            </w:r>
          </w:p>
        </w:tc>
        <w:tc>
          <w:tcPr>
            <w:tcW w:w="900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vAlign w:val="center"/>
          </w:tcPr>
          <w:p>
            <w:pPr>
              <w:spacing w:line="264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6.3.2应采用建筑配件整体化或建筑构件装配化安装的施工方法。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vAlign w:val="center"/>
          </w:tcPr>
          <w:p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6.3.3主体结构施工应选择自动提升、顶升模架或工作平台。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vAlign w:val="center"/>
          </w:tcPr>
          <w:p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6.3.4建筑材料包装物回收率应达到100%。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vAlign w:val="center"/>
          </w:tcPr>
          <w:p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6.3.5现场应使用预拌砂浆。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vAlign w:val="center"/>
          </w:tcPr>
          <w:p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6.3.6水平承重模板应采用早拆支撑体系。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vAlign w:val="center"/>
          </w:tcPr>
          <w:p>
            <w:pPr>
              <w:spacing w:line="264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6.3.7现场临建设施、安全防护设施应定型化、工具化、标准化。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5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评价结果</w:t>
            </w:r>
          </w:p>
        </w:tc>
        <w:tc>
          <w:tcPr>
            <w:tcW w:w="8823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64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spacing w:line="264" w:lineRule="auto"/>
              <w:rPr>
                <w:rFonts w:ascii="黑体" w:hAnsi="华文中宋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kern w:val="0"/>
                <w:szCs w:val="21"/>
              </w:rPr>
              <w:t>一般项得分A =(B/C)×100=</w:t>
            </w:r>
          </w:p>
          <w:p>
            <w:pPr>
              <w:spacing w:line="264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式中： A-折算分</w:t>
            </w:r>
          </w:p>
          <w:p>
            <w:pPr>
              <w:spacing w:line="264" w:lineRule="auto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B-实际发生项条目实得分之和</w:t>
            </w:r>
          </w:p>
          <w:p>
            <w:pPr>
              <w:spacing w:line="264" w:lineRule="auto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C-实际发生项条目应得分之和</w:t>
            </w:r>
          </w:p>
          <w:p>
            <w:pPr>
              <w:spacing w:line="264" w:lineRule="auto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64" w:lineRule="auto"/>
              <w:rPr>
                <w:rFonts w:ascii="黑体" w:hAnsi="华文中宋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kern w:val="0"/>
                <w:szCs w:val="21"/>
              </w:rPr>
              <w:t>优选项得分D=</w:t>
            </w:r>
          </w:p>
          <w:p>
            <w:pPr>
              <w:spacing w:line="264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式中： D-优选项实际发生条目加分之和</w:t>
            </w:r>
          </w:p>
          <w:p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64" w:lineRule="auto"/>
              <w:rPr>
                <w:rFonts w:ascii="黑体" w:hAnsi="华文中宋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kern w:val="0"/>
                <w:szCs w:val="21"/>
              </w:rPr>
              <w:t>要素评价得分F =</w:t>
            </w:r>
          </w:p>
          <w:p>
            <w:pPr>
              <w:spacing w:line="264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式中：F= 一般项得分A + 优选项得分D</w:t>
            </w:r>
          </w:p>
          <w:p>
            <w:pPr>
              <w:spacing w:line="264" w:lineRule="auto"/>
              <w:ind w:firstLine="1345" w:firstLineChars="638"/>
              <w:rPr>
                <w:rFonts w:ascii="宋体-方正超大字符集" w:hAnsi="宋体-方正超大字符集" w:eastAsia="宋体-方正超大字符集" w:cs="宋体"/>
                <w:b/>
                <w:kern w:val="0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附表2-3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节水与水资源利用要素评价表</w:t>
      </w:r>
    </w:p>
    <w:tbl>
      <w:tblPr>
        <w:tblStyle w:val="9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145"/>
        <w:gridCol w:w="3178"/>
        <w:gridCol w:w="27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序号/工程名称</w:t>
            </w:r>
          </w:p>
        </w:tc>
        <w:tc>
          <w:tcPr>
            <w:tcW w:w="317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工程所在地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施工单位名称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检查专家/组长签字</w:t>
            </w: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施工阶段</w:t>
            </w:r>
          </w:p>
        </w:tc>
        <w:tc>
          <w:tcPr>
            <w:tcW w:w="3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检查日期</w:t>
            </w: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rPr>
                <w:rFonts w:ascii="黑体" w:hAnsi="华文中宋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控制项</w:t>
            </w:r>
          </w:p>
        </w:tc>
        <w:tc>
          <w:tcPr>
            <w:tcW w:w="43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评价标准</w:t>
            </w: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7.1.1签订标段分包或劳务合同时，应将节水指标纳入合同条款。</w:t>
            </w:r>
          </w:p>
        </w:tc>
        <w:tc>
          <w:tcPr>
            <w:tcW w:w="270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措施到位,全部满足要求</w:t>
            </w:r>
            <w:r>
              <w:rPr>
                <w:rFonts w:hint="eastAsia" w:ascii="宋体" w:hAnsi="宋体"/>
                <w:szCs w:val="21"/>
              </w:rPr>
              <w:t>，进入一般项和优选项评价流程；</w:t>
            </w:r>
            <w:r>
              <w:rPr>
                <w:rFonts w:hint="eastAsia" w:ascii="宋体" w:hAnsi="宋体" w:cs="宋体"/>
                <w:kern w:val="0"/>
                <w:szCs w:val="21"/>
              </w:rPr>
              <w:t>否则，</w:t>
            </w:r>
            <w:r>
              <w:rPr>
                <w:rFonts w:hint="eastAsia" w:ascii="宋体" w:hAnsi="宋体"/>
                <w:szCs w:val="21"/>
              </w:rPr>
              <w:t>为非绿色施工要素。</w:t>
            </w: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widowControl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7.1.2应有计量考核记录。</w:t>
            </w:r>
          </w:p>
        </w:tc>
        <w:tc>
          <w:tcPr>
            <w:tcW w:w="27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一般项</w:t>
            </w:r>
          </w:p>
        </w:tc>
        <w:tc>
          <w:tcPr>
            <w:tcW w:w="432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700" w:type="dxa"/>
            <w:tcBorders>
              <w:top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计分标准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应得分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widowControl/>
              <w:spacing w:line="288" w:lineRule="auto"/>
              <w:rPr>
                <w:rFonts w:ascii="华文中宋" w:hAnsi="华文中宋" w:eastAsia="华文中宋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7.2.1节约用水应符合下列规定：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每一条目得分据现场实际，在0-2分之间选择：</w:t>
            </w:r>
          </w:p>
          <w:p>
            <w:pPr>
              <w:numPr>
                <w:ilvl w:val="0"/>
                <w:numId w:val="1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措施到位,满足考评指标要求。得分：2.0</w:t>
            </w:r>
          </w:p>
          <w:p>
            <w:pPr>
              <w:numPr>
                <w:ilvl w:val="0"/>
                <w:numId w:val="1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措施基本到位,部分满足考评指标要求。</w:t>
            </w:r>
          </w:p>
          <w:p>
            <w:pPr>
              <w:spacing w:line="288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得分：1.0</w:t>
            </w:r>
          </w:p>
          <w:p>
            <w:pPr>
              <w:numPr>
                <w:ilvl w:val="0"/>
                <w:numId w:val="1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措施不到位,不满足考评指标要求。得分：0</w:t>
            </w: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应根据工程特点，制定用水定额。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施工现场供、排水系统应合理适用。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 施工现场办公区、生活区的生活用水应采用节水器具，节水器具配置率应达到100%。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88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 施工现场的生活用水与工程用水应分别计量。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 施工中应采用先进的节水施工工艺。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 混凝土养护和砂浆搅拌用水应合理，应有节水措施。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 管网和用水器具不应有渗漏。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spacing w:line="288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7.2.2水资源的利用应符合下列规定：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基坑降水应储存使用。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冲洗现场机具、设备、车辆用水，应设立循环用水装置。</w:t>
            </w:r>
          </w:p>
        </w:tc>
        <w:tc>
          <w:tcPr>
            <w:tcW w:w="270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优选项</w:t>
            </w:r>
          </w:p>
        </w:tc>
        <w:tc>
          <w:tcPr>
            <w:tcW w:w="432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计分标准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应得分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7.3.1施工现场应建立基坑降水再利用的收集处理系统。</w:t>
            </w:r>
          </w:p>
        </w:tc>
        <w:tc>
          <w:tcPr>
            <w:tcW w:w="270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每一条目得分据现场实际，在0-1分之间选择：</w:t>
            </w:r>
          </w:p>
          <w:p>
            <w:pPr>
              <w:numPr>
                <w:ilvl w:val="0"/>
                <w:numId w:val="4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措施到位,满足考评指标要求。 得分：1.0</w:t>
            </w:r>
          </w:p>
          <w:p>
            <w:pPr>
              <w:numPr>
                <w:ilvl w:val="0"/>
                <w:numId w:val="4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措施基本到位,部分满足考评指标要求。</w:t>
            </w:r>
          </w:p>
          <w:p>
            <w:pPr>
              <w:spacing w:line="288" w:lineRule="auto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得分：0.5</w:t>
            </w:r>
          </w:p>
          <w:p>
            <w:pPr>
              <w:numPr>
                <w:ilvl w:val="0"/>
                <w:numId w:val="4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措施不到位,不满足考评指标要求。得分：0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7.3.2施工现场应有雨水收集利用的设施。</w:t>
            </w:r>
          </w:p>
        </w:tc>
        <w:tc>
          <w:tcPr>
            <w:tcW w:w="27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7.3.3喷洒路面、绿化浇灌不应使用自来水。</w:t>
            </w:r>
          </w:p>
        </w:tc>
        <w:tc>
          <w:tcPr>
            <w:tcW w:w="27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7.3.4生活、生产污水应处理并使用。</w:t>
            </w:r>
          </w:p>
        </w:tc>
        <w:tc>
          <w:tcPr>
            <w:tcW w:w="27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7.3.5现场应使用经检验合格的非传统水源。</w:t>
            </w:r>
          </w:p>
        </w:tc>
        <w:tc>
          <w:tcPr>
            <w:tcW w:w="27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5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评价结果</w:t>
            </w:r>
          </w:p>
        </w:tc>
        <w:tc>
          <w:tcPr>
            <w:tcW w:w="8823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88" w:lineRule="auto"/>
              <w:rPr>
                <w:rFonts w:ascii="华文中宋" w:hAnsi="华文中宋" w:eastAsia="华文中宋" w:cs="宋体"/>
                <w:b/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ascii="黑体" w:hAnsi="华文中宋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kern w:val="0"/>
                <w:szCs w:val="21"/>
              </w:rPr>
              <w:t>一般项得分A =(B/C)×100=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式中： A-折算分</w:t>
            </w:r>
          </w:p>
          <w:p>
            <w:pPr>
              <w:spacing w:line="288" w:lineRule="auto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B-实际发生项条目实得分之和</w:t>
            </w:r>
          </w:p>
          <w:p>
            <w:pPr>
              <w:spacing w:line="288" w:lineRule="auto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C-实际发生项条目应得分之和</w:t>
            </w:r>
          </w:p>
          <w:p>
            <w:pPr>
              <w:spacing w:line="288" w:lineRule="auto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88" w:lineRule="auto"/>
              <w:rPr>
                <w:rFonts w:ascii="黑体" w:hAnsi="华文中宋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kern w:val="0"/>
                <w:szCs w:val="21"/>
              </w:rPr>
              <w:t>优选项得分D=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式中： D-优选项实际发生条目加分之和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ascii="黑体" w:hAnsi="华文中宋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kern w:val="0"/>
                <w:szCs w:val="21"/>
              </w:rPr>
              <w:t>要素评价得分F =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式中：F= 一般项得分A + 优选项得分D</w:t>
            </w: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附表2-4   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节能和能源利用要素评价表</w:t>
      </w:r>
    </w:p>
    <w:tbl>
      <w:tblPr>
        <w:tblStyle w:val="9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083"/>
        <w:gridCol w:w="3600"/>
        <w:gridCol w:w="23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序号/工程名称</w:t>
            </w:r>
          </w:p>
        </w:tc>
        <w:tc>
          <w:tcPr>
            <w:tcW w:w="36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工程所在地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2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施工单位名称</w:t>
            </w:r>
          </w:p>
        </w:tc>
        <w:tc>
          <w:tcPr>
            <w:tcW w:w="3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检查专家/组长签字</w:t>
            </w: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2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施工阶段</w:t>
            </w:r>
          </w:p>
        </w:tc>
        <w:tc>
          <w:tcPr>
            <w:tcW w:w="3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检查日期</w:t>
            </w: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rPr>
                <w:rFonts w:ascii="黑体" w:hAnsi="华文中宋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控制项</w:t>
            </w:r>
          </w:p>
        </w:tc>
        <w:tc>
          <w:tcPr>
            <w:tcW w:w="4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评价标准</w:t>
            </w: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8.1.1对施工现场的生产、生活、办公和主要耗能施工设备应设有节能的控制措施。</w:t>
            </w:r>
          </w:p>
        </w:tc>
        <w:tc>
          <w:tcPr>
            <w:tcW w:w="234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措施到位,全部满足要求，</w:t>
            </w:r>
            <w:r>
              <w:rPr>
                <w:rFonts w:hint="eastAsia" w:ascii="宋体" w:hAnsi="宋体"/>
                <w:szCs w:val="21"/>
              </w:rPr>
              <w:t>进入一般项和优选项评价流程；</w:t>
            </w:r>
            <w:r>
              <w:rPr>
                <w:rFonts w:hint="eastAsia" w:ascii="宋体" w:hAnsi="宋体" w:cs="宋体"/>
                <w:kern w:val="0"/>
                <w:szCs w:val="21"/>
              </w:rPr>
              <w:t>否则，</w:t>
            </w:r>
            <w:r>
              <w:rPr>
                <w:rFonts w:hint="eastAsia" w:ascii="宋体" w:hAnsi="宋体"/>
                <w:szCs w:val="21"/>
              </w:rPr>
              <w:t>为非绿色施工要素。</w:t>
            </w: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8.1.2对主要耗能施工设备应定期进行耗能计量核算。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8.1.3国家、行业、地方政府明令淘汰的施工设备、机具和产品不应使用。</w:t>
            </w:r>
          </w:p>
        </w:tc>
        <w:tc>
          <w:tcPr>
            <w:tcW w:w="234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一般项</w:t>
            </w:r>
          </w:p>
        </w:tc>
        <w:tc>
          <w:tcPr>
            <w:tcW w:w="468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340" w:type="dxa"/>
            <w:tcBorders>
              <w:top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计分标准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应得分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widowControl/>
              <w:spacing w:line="288" w:lineRule="auto"/>
              <w:rPr>
                <w:rFonts w:ascii="华文中宋" w:hAnsi="华文中宋" w:eastAsia="华文中宋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8.2.1临时用电设施应符合下列规定：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每一条目得分据现场实际，在0-2分之间选择：</w:t>
            </w:r>
          </w:p>
          <w:p>
            <w:pPr>
              <w:numPr>
                <w:ilvl w:val="0"/>
                <w:numId w:val="1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措施到位,满足考评指标要求。</w:t>
            </w:r>
          </w:p>
          <w:p>
            <w:pPr>
              <w:spacing w:line="288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得分：2.0</w:t>
            </w:r>
          </w:p>
          <w:p>
            <w:pPr>
              <w:numPr>
                <w:ilvl w:val="0"/>
                <w:numId w:val="1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措施基本到位,部分满足考评指标要求。 得分：1.0</w:t>
            </w:r>
          </w:p>
          <w:p>
            <w:pPr>
              <w:numPr>
                <w:ilvl w:val="0"/>
                <w:numId w:val="1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措施不到位,不满足考评指标要求。得分：0</w:t>
            </w: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应采用节能型设施。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临时用电应设置合理，管理制度应齐全并应落实到位。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 现场照明设计应符合现行标准《施工现场临时用电安全技术规范》JGJ46 的规定。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3F3F3"/>
          </w:tcPr>
          <w:p>
            <w:pPr>
              <w:widowControl/>
              <w:spacing w:line="288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8.2.2机械设备应符合下列规定：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应采用能源利用效率高的施工机械设备。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施工机具资源应共享。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 应定期监控重点耗能设备的能源利用情况，并有记录。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 应建立设备技术档案，并应定期进行设备维护、保养。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spacing w:line="288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8.2.3临时设施应符合下列规定：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施工临时设施应结合日照和风向等自然条件，合理采用自然采光、通风和外窗遮阳设施。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临时施工用房应使用热工性能达标的复合墙体和屋面板，顶棚宜采用吊顶。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spacing w:line="288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8.2.4材料运输与施工应符合下列规定：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建筑材料的选用应缩短运输距离，减少能源消耗。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应采用能耗少的施工工艺。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 应合理安排施工工序和施工进度。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 应尽量减少夜间作业和冬期施工的时间。</w:t>
            </w:r>
          </w:p>
        </w:tc>
        <w:tc>
          <w:tcPr>
            <w:tcW w:w="234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tbl>
      <w:tblPr>
        <w:tblStyle w:val="9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323"/>
        <w:gridCol w:w="27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优选项</w:t>
            </w:r>
          </w:p>
        </w:tc>
        <w:tc>
          <w:tcPr>
            <w:tcW w:w="4323" w:type="dxa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计分标准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应得分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tcBorders>
              <w:top w:val="single" w:color="auto" w:sz="2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8.3.1根据当地气候和自然资源条件，应合理利用太阳能或其他可再生能源。</w:t>
            </w:r>
          </w:p>
        </w:tc>
        <w:tc>
          <w:tcPr>
            <w:tcW w:w="2700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每一条目得分据现场实际，在0-1分之间选择：</w:t>
            </w:r>
          </w:p>
          <w:p>
            <w:pPr>
              <w:numPr>
                <w:ilvl w:val="0"/>
                <w:numId w:val="4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措施到位,满足考评指标要求。 得分：1.0</w:t>
            </w:r>
          </w:p>
          <w:p>
            <w:pPr>
              <w:numPr>
                <w:ilvl w:val="0"/>
                <w:numId w:val="4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措施基本到位,部分满足考评指标要求。</w:t>
            </w:r>
          </w:p>
          <w:p>
            <w:pPr>
              <w:spacing w:line="288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得分：0.5</w:t>
            </w:r>
          </w:p>
          <w:p>
            <w:pPr>
              <w:numPr>
                <w:ilvl w:val="0"/>
                <w:numId w:val="4"/>
              </w:num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措施不到位,不满足考评指标要求。 得分：0</w:t>
            </w:r>
          </w:p>
        </w:tc>
        <w:tc>
          <w:tcPr>
            <w:tcW w:w="900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8.3.2临时用电设备应采用自动控制装置。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vAlign w:val="center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8.3.3使用的施工设备和机具应符合国家、行业有关节能、高效、环保的规定。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vAlign w:val="center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8.3.4办公、生活和施工现场，采用节能照明灯具的数量应大于80％。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vAlign w:val="center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8.3.5办公、生活和施工现场用电应分别计量。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5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评价结果</w:t>
            </w:r>
          </w:p>
        </w:tc>
        <w:tc>
          <w:tcPr>
            <w:tcW w:w="8823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88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ascii="黑体" w:hAnsi="华文中宋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kern w:val="0"/>
                <w:szCs w:val="21"/>
              </w:rPr>
              <w:t>一般项得分A =(B/C)×100=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式中： A-折算分</w:t>
            </w:r>
          </w:p>
          <w:p>
            <w:pPr>
              <w:spacing w:line="288" w:lineRule="auto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B-实际发生项条目实得分之和</w:t>
            </w:r>
          </w:p>
          <w:p>
            <w:pPr>
              <w:spacing w:line="288" w:lineRule="auto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C-实际发生项条目应得分之和</w:t>
            </w:r>
          </w:p>
          <w:p>
            <w:pPr>
              <w:spacing w:line="288" w:lineRule="auto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88" w:lineRule="auto"/>
              <w:rPr>
                <w:rFonts w:ascii="黑体" w:hAnsi="华文中宋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kern w:val="0"/>
                <w:szCs w:val="21"/>
              </w:rPr>
              <w:t>优选项得分D=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式中： D-优选项实际发生条目加分之和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ascii="黑体" w:hAnsi="华文中宋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kern w:val="0"/>
                <w:szCs w:val="21"/>
              </w:rPr>
              <w:t>要素评价得分F =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式中：F= 一般项得分A + 优选项得分D</w:t>
            </w:r>
          </w:p>
          <w:p>
            <w:pPr>
              <w:spacing w:line="288" w:lineRule="auto"/>
              <w:ind w:firstLine="1345" w:firstLineChars="638"/>
              <w:rPr>
                <w:rFonts w:ascii="宋体-方正超大字符集" w:hAnsi="宋体-方正超大字符集" w:eastAsia="宋体-方正超大字符集" w:cs="宋体"/>
                <w:b/>
                <w:kern w:val="0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附表2-5   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节地与土地资源利用要素评价表</w:t>
      </w:r>
    </w:p>
    <w:tbl>
      <w:tblPr>
        <w:tblStyle w:val="9"/>
        <w:tblW w:w="9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083"/>
        <w:gridCol w:w="3600"/>
        <w:gridCol w:w="27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序号/工程名称</w:t>
            </w:r>
          </w:p>
        </w:tc>
        <w:tc>
          <w:tcPr>
            <w:tcW w:w="36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华文中宋" w:eastAsia="黑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工程所在地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2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施工单位名称</w:t>
            </w:r>
          </w:p>
        </w:tc>
        <w:tc>
          <w:tcPr>
            <w:tcW w:w="3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华文中宋" w:eastAsia="黑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检查专家/组长签字</w:t>
            </w: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2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施工阶段</w:t>
            </w:r>
          </w:p>
        </w:tc>
        <w:tc>
          <w:tcPr>
            <w:tcW w:w="3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华文中宋" w:eastAsia="黑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检查日期</w:t>
            </w: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黑体" w:hAnsi="华文中宋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控制项</w:t>
            </w:r>
          </w:p>
        </w:tc>
        <w:tc>
          <w:tcPr>
            <w:tcW w:w="4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评价标准</w:t>
            </w: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9.1.1施工场地布置应合理并应实施动态管理。</w:t>
            </w:r>
          </w:p>
        </w:tc>
        <w:tc>
          <w:tcPr>
            <w:tcW w:w="270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措施到位,全部满足要求，</w:t>
            </w:r>
            <w:r>
              <w:rPr>
                <w:rFonts w:hint="eastAsia" w:ascii="宋体" w:hAnsi="宋体"/>
                <w:szCs w:val="21"/>
              </w:rPr>
              <w:t>进入一般项和优选项评价流程；</w:t>
            </w:r>
            <w:r>
              <w:rPr>
                <w:rFonts w:hint="eastAsia" w:ascii="宋体" w:hAnsi="宋体" w:cs="宋体"/>
                <w:kern w:val="0"/>
                <w:szCs w:val="21"/>
              </w:rPr>
              <w:t>否则，</w:t>
            </w:r>
            <w:r>
              <w:rPr>
                <w:rFonts w:hint="eastAsia" w:ascii="宋体" w:hAnsi="宋体"/>
                <w:szCs w:val="21"/>
              </w:rPr>
              <w:t>为非绿色施工要素。</w:t>
            </w: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9.1.2施工临时用地应有审批用地手续。</w:t>
            </w:r>
          </w:p>
        </w:tc>
        <w:tc>
          <w:tcPr>
            <w:tcW w:w="2700" w:type="dxa"/>
            <w:vMerge w:val="continue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9.1.3施工单位应充分了解施工现场及毗邻区域内人文景观保护要求、工程地质情况及基础设施管线分布情况，制订相应保护措施，并应报请相关方核准。</w:t>
            </w:r>
          </w:p>
        </w:tc>
        <w:tc>
          <w:tcPr>
            <w:tcW w:w="27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一般项</w:t>
            </w:r>
          </w:p>
        </w:tc>
        <w:tc>
          <w:tcPr>
            <w:tcW w:w="468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700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计分标准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应得分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widowControl/>
              <w:spacing w:line="276" w:lineRule="auto"/>
              <w:rPr>
                <w:rFonts w:ascii="华文中宋" w:hAnsi="华文中宋" w:eastAsia="华文中宋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9.2.1节约用地应符合下列规定：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每一条目得分据现场实际，在0-2分之间选择：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措施到位,满足考评指标要求。得分：2.0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措施基本到位,部分满足考评指标要求。</w:t>
            </w:r>
          </w:p>
          <w:p>
            <w:pPr>
              <w:spacing w:line="276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得分：1.0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措施不到位,不满足考评指标要求。得分：0</w:t>
            </w: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3F3F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施工总平面布置应紧凑，并应尽量减少占地。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应在经批准的临时用地范围内组织施工。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 应根据现场条件，合理设计场内交通道路。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 施工现场临时道路布置应与原有及永久道路兼顾考虑，并应充分利用拟建道路为施工服务。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 应采用商品混凝土。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9.2.2保护用地应符合下列规定：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3F3F3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 应采取防止水土流失的措施。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 应充分利用山地、荒地作为取、弃土场的用地。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 施工后应恢复植被。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 应对深基坑施工方案进行优化,并应减少土方开挖和回填量,保护用地。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 在生态脆弱的地区施工完成后，应进行地貌复原。</w:t>
            </w:r>
          </w:p>
        </w:tc>
        <w:tc>
          <w:tcPr>
            <w:tcW w:w="270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优选项</w:t>
            </w:r>
          </w:p>
        </w:tc>
        <w:tc>
          <w:tcPr>
            <w:tcW w:w="46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标准编号及要求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计分标准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应得分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9.3.1临时办公和生活用房应采用结构可靠的多层轻钢活动板房、钢骨架多层水泥活动板房等可重复使用的装配式结构。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每一条目得分据现场实际，在0-1分之间选择：</w:t>
            </w:r>
          </w:p>
          <w:p>
            <w:pPr>
              <w:numPr>
                <w:ilvl w:val="0"/>
                <w:numId w:val="4"/>
              </w:num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措施到位,满足考评指标要求。 得分：1.0</w:t>
            </w:r>
          </w:p>
          <w:p>
            <w:pPr>
              <w:numPr>
                <w:ilvl w:val="0"/>
                <w:numId w:val="4"/>
              </w:num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措施基本到位,部分满足考评指标要求。</w:t>
            </w:r>
          </w:p>
          <w:p>
            <w:pPr>
              <w:spacing w:line="276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得分：0.5</w:t>
            </w:r>
          </w:p>
          <w:p>
            <w:pPr>
              <w:numPr>
                <w:ilvl w:val="0"/>
                <w:numId w:val="4"/>
              </w:num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措施不到位,不满足考评指标要求。得分：0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9.3.2对施工中发现的地下文物资源，应进行有效保护，处理措施恰当。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4" w:space="0"/>
              <w:left w:val="single" w:color="auto" w:sz="12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top w:val="single" w:color="auto" w:sz="4" w:space="0"/>
            </w:tcBorders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9.3.3地下水位控制应对相邻地表和建筑物无有害影响。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9.3.4钢筋加工应配送化，构件制作应工厂化。</w:t>
            </w:r>
          </w:p>
        </w:tc>
        <w:tc>
          <w:tcPr>
            <w:tcW w:w="2700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right w:val="single" w:color="auto" w:sz="12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83" w:type="dxa"/>
            <w:gridSpan w:val="2"/>
            <w:tcBorders>
              <w:bottom w:val="single" w:color="auto" w:sz="12" w:space="0"/>
            </w:tcBorders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9.3.5施工总平面布置应能充分利用和保护原有建筑物、构筑物、道路和管线等，职工宿舍应满足2m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/人的使用面积要求。</w:t>
            </w:r>
          </w:p>
        </w:tc>
        <w:tc>
          <w:tcPr>
            <w:tcW w:w="2700" w:type="dxa"/>
            <w:vMerge w:val="continue"/>
            <w:tcBorders>
              <w:bottom w:val="single" w:color="auto" w:sz="12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00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tbl>
      <w:tblPr>
        <w:tblStyle w:val="9"/>
        <w:tblW w:w="9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9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5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评价结果</w:t>
            </w:r>
          </w:p>
        </w:tc>
        <w:tc>
          <w:tcPr>
            <w:tcW w:w="91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88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ascii="黑体" w:hAnsi="华文中宋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kern w:val="0"/>
                <w:szCs w:val="21"/>
              </w:rPr>
              <w:t>一般项得分A =(B/C)×100=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式中： A-折算分</w:t>
            </w:r>
          </w:p>
          <w:p>
            <w:pPr>
              <w:spacing w:line="288" w:lineRule="auto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B-实际发生项条目实得分之和</w:t>
            </w:r>
          </w:p>
          <w:p>
            <w:pPr>
              <w:spacing w:line="288" w:lineRule="auto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C-实际发生项条目应得分之和</w:t>
            </w:r>
          </w:p>
          <w:p>
            <w:pPr>
              <w:spacing w:line="288" w:lineRule="auto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88" w:lineRule="auto"/>
              <w:rPr>
                <w:rFonts w:ascii="黑体" w:hAnsi="华文中宋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kern w:val="0"/>
                <w:szCs w:val="21"/>
              </w:rPr>
              <w:t>优选项得分D=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式中： D-优选项实际发生条目加分之和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ascii="黑体" w:hAnsi="华文中宋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kern w:val="0"/>
                <w:szCs w:val="21"/>
              </w:rPr>
              <w:t>要素评价得分F =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式中：F= 一般项得分A + 优选项得分D</w:t>
            </w:r>
          </w:p>
          <w:p>
            <w:pPr>
              <w:spacing w:line="288" w:lineRule="auto"/>
              <w:ind w:firstLine="1345" w:firstLineChars="638"/>
              <w:rPr>
                <w:rFonts w:ascii="宋体-方正超大字符集" w:hAnsi="宋体-方正超大字符集" w:eastAsia="宋体-方正超大字符集" w:cs="宋体"/>
                <w:b/>
                <w:kern w:val="0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华文中宋" w:hAnsi="华文中宋" w:eastAsia="华文中宋"/>
          <w:sz w:val="28"/>
          <w:szCs w:val="28"/>
        </w:rPr>
      </w:pPr>
    </w:p>
    <w:p>
      <w:pPr>
        <w:rPr>
          <w:rFonts w:ascii="华文中宋" w:hAnsi="华文中宋" w:eastAsia="华文中宋"/>
          <w:sz w:val="28"/>
          <w:szCs w:val="28"/>
        </w:rPr>
      </w:pPr>
    </w:p>
    <w:p>
      <w:pPr>
        <w:rPr>
          <w:rFonts w:ascii="华文中宋" w:hAnsi="华文中宋" w:eastAsia="华文中宋"/>
          <w:sz w:val="28"/>
          <w:szCs w:val="28"/>
        </w:rPr>
      </w:pPr>
    </w:p>
    <w:p>
      <w:pPr>
        <w:rPr>
          <w:rFonts w:ascii="华文中宋" w:hAnsi="华文中宋" w:eastAsia="华文中宋"/>
          <w:sz w:val="28"/>
          <w:szCs w:val="28"/>
        </w:rPr>
      </w:pPr>
    </w:p>
    <w:p>
      <w:pPr>
        <w:rPr>
          <w:rFonts w:ascii="华文中宋" w:hAnsi="华文中宋" w:eastAsia="华文中宋"/>
          <w:sz w:val="28"/>
          <w:szCs w:val="28"/>
        </w:rPr>
      </w:pPr>
    </w:p>
    <w:p>
      <w:pPr>
        <w:rPr>
          <w:rFonts w:ascii="华文中宋" w:hAnsi="华文中宋" w:eastAsia="华文中宋"/>
          <w:sz w:val="28"/>
          <w:szCs w:val="28"/>
        </w:rPr>
      </w:pPr>
    </w:p>
    <w:p>
      <w:pPr>
        <w:rPr>
          <w:rFonts w:ascii="华文中宋" w:hAnsi="华文中宋" w:eastAsia="华文中宋"/>
          <w:sz w:val="28"/>
          <w:szCs w:val="28"/>
        </w:rPr>
      </w:pPr>
    </w:p>
    <w:p>
      <w:pPr>
        <w:rPr>
          <w:rFonts w:ascii="华文中宋" w:hAnsi="华文中宋" w:eastAsia="华文中宋"/>
          <w:sz w:val="28"/>
          <w:szCs w:val="28"/>
        </w:rPr>
      </w:pPr>
    </w:p>
    <w:p>
      <w:pPr>
        <w:rPr>
          <w:rFonts w:ascii="华文中宋" w:hAnsi="华文中宋" w:eastAsia="华文中宋"/>
          <w:sz w:val="28"/>
          <w:szCs w:val="28"/>
        </w:rPr>
      </w:pPr>
    </w:p>
    <w:p>
      <w:pPr>
        <w:rPr>
          <w:rFonts w:ascii="华文中宋" w:hAnsi="华文中宋" w:eastAsia="华文中宋"/>
          <w:sz w:val="28"/>
          <w:szCs w:val="28"/>
        </w:rPr>
      </w:pPr>
    </w:p>
    <w:p>
      <w:pPr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附表3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崇左市建筑业绿色施工示范工程</w:t>
      </w:r>
      <w:r>
        <w:rPr>
          <w:rFonts w:hint="eastAsia" w:ascii="华文中宋" w:hAnsi="华文中宋" w:eastAsia="华文中宋"/>
          <w:sz w:val="44"/>
          <w:szCs w:val="44"/>
        </w:rPr>
        <w:t>批次评价汇总表</w:t>
      </w:r>
    </w:p>
    <w:p>
      <w:pPr>
        <w:rPr>
          <w:rFonts w:ascii="华文中宋" w:hAnsi="华文中宋" w:eastAsia="华文中宋"/>
          <w:b/>
          <w:sz w:val="18"/>
          <w:szCs w:val="18"/>
        </w:rPr>
      </w:pP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2700"/>
        <w:gridCol w:w="21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序号/工程名称</w:t>
            </w:r>
          </w:p>
        </w:tc>
        <w:tc>
          <w:tcPr>
            <w:tcW w:w="360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华文中宋" w:eastAsia="黑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工程所在地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施工单位名称</w:t>
            </w:r>
          </w:p>
        </w:tc>
        <w:tc>
          <w:tcPr>
            <w:tcW w:w="36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华文中宋" w:eastAsia="黑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检查专家/组长签字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施工阶段</w:t>
            </w:r>
          </w:p>
        </w:tc>
        <w:tc>
          <w:tcPr>
            <w:tcW w:w="36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华文中宋" w:eastAsia="黑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华文中宋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b/>
                <w:bCs/>
                <w:kern w:val="0"/>
                <w:szCs w:val="21"/>
              </w:rPr>
              <w:t>检查日期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评价要素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要素评价得分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权重系数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权重后得分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0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环境保护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Cs w:val="21"/>
              </w:rPr>
              <w:t xml:space="preserve">0.3 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0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节材与材料资源利用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Cs w:val="21"/>
              </w:rPr>
              <w:t xml:space="preserve">0.2 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0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节水与水资源利用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Cs w:val="21"/>
              </w:rPr>
              <w:t xml:space="preserve">0.2 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0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节能与能源利用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Cs w:val="21"/>
              </w:rPr>
              <w:t xml:space="preserve">0.2 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0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节地与土地资源保护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Cs w:val="21"/>
              </w:rPr>
              <w:t xml:space="preserve">0.1 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0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Cs w:val="21"/>
              </w:rPr>
              <w:t>1.0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评价结论</w:t>
            </w:r>
          </w:p>
        </w:tc>
        <w:tc>
          <w:tcPr>
            <w:tcW w:w="648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说明：权重后得分 = 要素评价得分×权重系数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该项目过程检查批次得分=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/>
    <w:p/>
    <w:p/>
    <w:p/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bookmarkStart w:id="0" w:name="_GoBack"/>
      <w:bookmarkEnd w:id="0"/>
    </w:p>
    <w:p>
      <w:pPr>
        <w:widowControl/>
        <w:jc w:val="left"/>
      </w:pPr>
    </w:p>
    <w:p>
      <w:pPr>
        <w:widowControl/>
        <w:jc w:val="left"/>
      </w:pPr>
      <w:r>
        <w:rPr>
          <w:rFonts w:hint="eastAsia" w:ascii="华文中宋" w:hAnsi="华文中宋" w:eastAsia="华文中宋"/>
          <w:sz w:val="28"/>
          <w:szCs w:val="28"/>
        </w:rPr>
        <w:t>附表4-1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绿色施工技术与创新评价</w:t>
      </w:r>
    </w:p>
    <w:tbl>
      <w:tblPr>
        <w:tblStyle w:val="9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40"/>
        <w:gridCol w:w="3600"/>
        <w:gridCol w:w="900"/>
        <w:gridCol w:w="126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序</w:t>
            </w:r>
          </w:p>
        </w:tc>
        <w:tc>
          <w:tcPr>
            <w:tcW w:w="234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评价指标</w:t>
            </w:r>
          </w:p>
        </w:tc>
        <w:tc>
          <w:tcPr>
            <w:tcW w:w="360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条文说明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类别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评分范围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1.1</w:t>
            </w:r>
          </w:p>
        </w:tc>
        <w:tc>
          <w:tcPr>
            <w:tcW w:w="234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示范工程是否采用了有利于绿色施工开展的新技术，新工艺，新材料，新设备</w:t>
            </w:r>
          </w:p>
        </w:tc>
        <w:tc>
          <w:tcPr>
            <w:tcW w:w="360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为基础性评价，强调了两个方面：</w:t>
            </w:r>
          </w:p>
          <w:p>
            <w:r>
              <w:rPr>
                <w:rFonts w:hint="eastAsia" w:ascii="宋体" w:hAnsi="宋体"/>
                <w:szCs w:val="21"/>
              </w:rPr>
              <w:t>一是是否采用了</w:t>
            </w:r>
            <w:r>
              <w:rPr>
                <w:rFonts w:hint="eastAsia"/>
              </w:rPr>
              <w:t>新技术、新工艺、新材料、新设备；二是采用的新技术、新工艺、新材料、新设备是否有利于绿色施工的开展。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1.2</w:t>
            </w:r>
          </w:p>
        </w:tc>
        <w:tc>
          <w:tcPr>
            <w:tcW w:w="234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示范工程是否采用了自主创新绿色施工技术及方法</w:t>
            </w:r>
          </w:p>
        </w:tc>
        <w:tc>
          <w:tcPr>
            <w:tcW w:w="3600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Cs w:val="21"/>
              </w:rPr>
              <w:t>为在1.1项要求的基础上考查示范工程是否有</w:t>
            </w:r>
            <w:r>
              <w:rPr>
                <w:rFonts w:hint="eastAsia"/>
              </w:rPr>
              <w:t>自主创新绿色施工技术及方法。本条着重强调创新内容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</w:t>
            </w:r>
          </w:p>
        </w:tc>
        <w:tc>
          <w:tcPr>
            <w:tcW w:w="900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1.3</w:t>
            </w:r>
          </w:p>
        </w:tc>
        <w:tc>
          <w:tcPr>
            <w:tcW w:w="234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示范工程的创新绿色技术及方法，是否能达到预期效果并具有推广应用的价值</w:t>
            </w:r>
          </w:p>
        </w:tc>
        <w:tc>
          <w:tcPr>
            <w:tcW w:w="3600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Cs w:val="21"/>
              </w:rPr>
              <w:t>为在1.2项要求的基础上考查示范工程创新的</w:t>
            </w:r>
            <w:r>
              <w:rPr>
                <w:rFonts w:hint="eastAsia"/>
              </w:rPr>
              <w:t>绿色技术及方法是否达到了预期效果，同时该创新点是否可以进行推广而不仅仅是针对该示范工程才有效。本条着重强调创新成效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</w:t>
            </w:r>
          </w:p>
        </w:tc>
        <w:tc>
          <w:tcPr>
            <w:tcW w:w="900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1.4</w:t>
            </w:r>
          </w:p>
        </w:tc>
        <w:tc>
          <w:tcPr>
            <w:tcW w:w="234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示范工程是否在主体施工阶段采用了工厂化生产的预制混凝土、钢筋等构配件</w:t>
            </w:r>
          </w:p>
        </w:tc>
        <w:tc>
          <w:tcPr>
            <w:tcW w:w="360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考查示范工程的工业化生产程度，尤其强调在主体施工阶段的预制混凝土、配送钢筋等构配件的工厂化生产。非主体施工阶段应用的工厂化预制构配件可根据实际情况酌情考虑。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</w:t>
            </w:r>
          </w:p>
        </w:tc>
        <w:tc>
          <w:tcPr>
            <w:tcW w:w="900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1.5</w:t>
            </w:r>
          </w:p>
        </w:tc>
        <w:tc>
          <w:tcPr>
            <w:tcW w:w="234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示范工程是否完成了设计方案中有关节能环保的内容，并达到设计要求</w:t>
            </w:r>
          </w:p>
        </w:tc>
        <w:tc>
          <w:tcPr>
            <w:tcW w:w="360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为基础性评价，强调施工与设计的衔接。尤其是针对节能设计的内容，施工中应予以重视，进行施工方案的深化设计，完成效果达到设计中有关节能环保的要求。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</w:t>
            </w:r>
          </w:p>
        </w:tc>
        <w:tc>
          <w:tcPr>
            <w:tcW w:w="900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1.6</w:t>
            </w:r>
          </w:p>
        </w:tc>
        <w:tc>
          <w:tcPr>
            <w:tcW w:w="234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示范工程是否也同时为绿色建筑并符合绿色建筑的相关要求</w:t>
            </w:r>
          </w:p>
        </w:tc>
        <w:tc>
          <w:tcPr>
            <w:tcW w:w="360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为对工程整体性的评价，是一个提倡性指标。绿色施工虽可以独立完成，但如从设计、施工、使用全过程按照绿色节能的要求进行，则绿色施工不是孤立的，而是存在于一个完整的体系之内的，更具有其运用的价值和意义。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</w:t>
            </w:r>
          </w:p>
        </w:tc>
        <w:tc>
          <w:tcPr>
            <w:tcW w:w="900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648" w:type="dxa"/>
            <w:gridSpan w:val="6"/>
            <w:vAlign w:val="center"/>
          </w:tcPr>
          <w:p>
            <w:pPr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得分 = 一般项折算分 =（实际发生项条目实得分之和/实际发生项条目应得分之和）×100 =</w:t>
            </w:r>
          </w:p>
          <w:p>
            <w:pPr>
              <w:ind w:firstLine="736" w:firstLineChars="350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</w:tbl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rPr>
          <w:rFonts w:ascii="华文中宋" w:hAnsi="华文中宋" w:eastAsia="华文中宋"/>
          <w:sz w:val="28"/>
          <w:szCs w:val="28"/>
        </w:rPr>
      </w:pPr>
    </w:p>
    <w:p>
      <w:pPr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附表4-2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绿色施工成效评价</w:t>
      </w:r>
    </w:p>
    <w:p>
      <w:pPr>
        <w:jc w:val="center"/>
        <w:rPr>
          <w:rFonts w:ascii="华文中宋" w:hAnsi="华文中宋" w:eastAsia="华文中宋"/>
          <w:szCs w:val="21"/>
        </w:rPr>
      </w:pPr>
    </w:p>
    <w:tbl>
      <w:tblPr>
        <w:tblStyle w:val="9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420"/>
        <w:gridCol w:w="2520"/>
        <w:gridCol w:w="900"/>
        <w:gridCol w:w="126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序</w:t>
            </w:r>
          </w:p>
        </w:tc>
        <w:tc>
          <w:tcPr>
            <w:tcW w:w="342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评价指标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条文说明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类别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评分范围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2.1</w:t>
            </w:r>
          </w:p>
        </w:tc>
        <w:tc>
          <w:tcPr>
            <w:tcW w:w="342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示范工程的环境保护的完成情况与目标值相比，成效如何</w:t>
            </w:r>
          </w:p>
        </w:tc>
        <w:tc>
          <w:tcPr>
            <w:tcW w:w="25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/>
              </w:rPr>
              <w:t>根据《全国建筑业绿色施工示范工程成果量化统计表》的统计情况，对比目标值和实际完成值。探讨其对环境保护、节材、节水、节能、节地各项指标完成的突出之处和不足之处。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2.2</w:t>
            </w:r>
          </w:p>
        </w:tc>
        <w:tc>
          <w:tcPr>
            <w:tcW w:w="342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示范工程的节材与材料资源利用的完成情况与目标值相比，成效如何</w:t>
            </w:r>
          </w:p>
        </w:tc>
        <w:tc>
          <w:tcPr>
            <w:tcW w:w="25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2.3</w:t>
            </w:r>
          </w:p>
        </w:tc>
        <w:tc>
          <w:tcPr>
            <w:tcW w:w="342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示范工程的节水与水资源利用的完成情况与目标值相比，成效如何</w:t>
            </w:r>
          </w:p>
        </w:tc>
        <w:tc>
          <w:tcPr>
            <w:tcW w:w="25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2.4</w:t>
            </w:r>
          </w:p>
        </w:tc>
        <w:tc>
          <w:tcPr>
            <w:tcW w:w="342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示范工程的节能与能源利用的完成情况与目标值相比，成效如何</w:t>
            </w:r>
          </w:p>
        </w:tc>
        <w:tc>
          <w:tcPr>
            <w:tcW w:w="25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2.5</w:t>
            </w:r>
          </w:p>
        </w:tc>
        <w:tc>
          <w:tcPr>
            <w:tcW w:w="342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示范工程的节地与土地资源利用的完成情况与目标值相比，成效如何</w:t>
            </w:r>
          </w:p>
        </w:tc>
        <w:tc>
          <w:tcPr>
            <w:tcW w:w="25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2.6</w:t>
            </w:r>
          </w:p>
        </w:tc>
        <w:tc>
          <w:tcPr>
            <w:tcW w:w="342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示范工程的绿色施工的经济效益的完成情况与目标值相比，成效如何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经济效益的核算分为两个方面：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一是实施绿色施工的增加的成本，包括一次性损耗成本（如管理成本、检测成本等，需全部计入成本）和多次使用成本（如各种节能设备等，需按折旧部分计入成本）；</w:t>
            </w:r>
          </w:p>
          <w:p>
            <w:r>
              <w:rPr>
                <w:rFonts w:hint="eastAsia" w:ascii="宋体" w:hAnsi="宋体"/>
                <w:szCs w:val="21"/>
              </w:rPr>
              <w:t>二是实施绿色施工的节约成本，按照</w:t>
            </w:r>
            <w:r>
              <w:rPr>
                <w:rFonts w:hint="eastAsia"/>
              </w:rPr>
              <w:t>环境保护、节材、节水、节能、节地各项节约值综合计算。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2.7</w:t>
            </w:r>
          </w:p>
        </w:tc>
        <w:tc>
          <w:tcPr>
            <w:tcW w:w="342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示范工程的绿色施工的社会效益的成效如何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社会效益重点考虑：绿色施工的宣传情况及反响；项目部一线工人对绿色施工的认同情况；周边居民和住户对绿色施工的反响；（总）公司对项目绿色施工的支持情况等。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2.8</w:t>
            </w:r>
          </w:p>
        </w:tc>
        <w:tc>
          <w:tcPr>
            <w:tcW w:w="342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示范工程填写的《全国建筑业绿色施工示范工程成果量化统计表》是否真实可信，并为今后行业相关标准的建立具有重要参考价值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为可信度考查。需经由现场查看各项台账和器械记录进行综合评判。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648" w:type="dxa"/>
            <w:gridSpan w:val="6"/>
            <w:vAlign w:val="center"/>
          </w:tcPr>
          <w:p>
            <w:pPr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得分 = 一般项折算分 =（实际发生项条目实得分之和/实际发生项条目应得分之和）×100 =</w:t>
            </w:r>
          </w:p>
        </w:tc>
      </w:tr>
    </w:tbl>
    <w:p/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附表4-3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崇左市建筑业绿色施工示范工程</w:t>
      </w:r>
      <w:r>
        <w:rPr>
          <w:rFonts w:hint="eastAsia" w:ascii="华文中宋" w:hAnsi="华文中宋" w:eastAsia="华文中宋"/>
          <w:sz w:val="36"/>
          <w:szCs w:val="36"/>
        </w:rPr>
        <w:t>验收评审综合得分</w:t>
      </w:r>
    </w:p>
    <w:p>
      <w:pPr>
        <w:rPr>
          <w:rFonts w:ascii="华文中宋" w:hAnsi="华文中宋" w:eastAsia="华文中宋"/>
          <w:b/>
          <w:sz w:val="18"/>
          <w:szCs w:val="18"/>
        </w:rPr>
      </w:pP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2700"/>
        <w:gridCol w:w="21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24"/>
              </w:rPr>
              <w:t>工程名称</w:t>
            </w:r>
          </w:p>
        </w:tc>
        <w:tc>
          <w:tcPr>
            <w:tcW w:w="360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24"/>
              </w:rPr>
              <w:t>验收专家组长签字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24"/>
              </w:rPr>
              <w:t>施工单位名称</w:t>
            </w:r>
          </w:p>
        </w:tc>
        <w:tc>
          <w:tcPr>
            <w:tcW w:w="36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24"/>
              </w:rPr>
              <w:t>验收日期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0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24"/>
              </w:rPr>
              <w:t>评价方面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24"/>
              </w:rPr>
              <w:t>评价得分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24"/>
              </w:rPr>
              <w:t>权重系数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24"/>
              </w:rPr>
              <w:t>权重后得分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0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24"/>
              </w:rPr>
              <w:t>绿色施工验收批次得分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24"/>
              </w:rPr>
              <w:t>0.6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0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24"/>
              </w:rPr>
              <w:t>绿色施工技术与创新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24"/>
              </w:rPr>
              <w:t>0.2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0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24"/>
              </w:rPr>
              <w:t>绿色施工成效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24"/>
              </w:rPr>
              <w:t>0.2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0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24"/>
              </w:rPr>
              <w:t>综合得分</w:t>
            </w:r>
          </w:p>
        </w:tc>
        <w:tc>
          <w:tcPr>
            <w:tcW w:w="27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r2bl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r2bl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宋体"/>
                <w:bCs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华文中宋" w:hAnsi="华文中宋" w:eastAsia="华文中宋" w:cs="宋体"/>
          <w:bCs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华文中宋" w:hAnsi="华文中宋" w:eastAsia="华文中宋" w:cs="宋体"/>
          <w:bCs/>
          <w:kern w:val="0"/>
          <w:sz w:val="24"/>
        </w:rPr>
      </w:pPr>
      <w:r>
        <w:rPr>
          <w:rFonts w:hint="eastAsia" w:ascii="华文中宋" w:hAnsi="华文中宋" w:eastAsia="华文中宋" w:cs="宋体"/>
          <w:bCs/>
          <w:kern w:val="0"/>
          <w:sz w:val="24"/>
        </w:rPr>
        <w:t>评审专家组签字：</w:t>
      </w: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widowControl/>
        <w:jc w:val="left"/>
      </w:pPr>
    </w:p>
    <w:sectPr>
      <w:footerReference r:id="rId3" w:type="default"/>
      <w:footerReference r:id="rId4" w:type="even"/>
      <w:pgSz w:w="11908" w:h="16838"/>
      <w:pgMar w:top="1418" w:right="1418" w:bottom="1418" w:left="1418" w:header="482" w:footer="442" w:gutter="0"/>
      <w:pgNumType w:start="0"/>
      <w:cols w:space="425" w:num="1"/>
      <w:titlePg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rPr>
        <w:lang w:val="zh-CN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F45F48"/>
    <w:multiLevelType w:val="multilevel"/>
    <w:tmpl w:val="0EF45F48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B33775D"/>
    <w:multiLevelType w:val="multilevel"/>
    <w:tmpl w:val="2B33775D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45901CD"/>
    <w:multiLevelType w:val="multilevel"/>
    <w:tmpl w:val="645901CD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7EB32B3"/>
    <w:multiLevelType w:val="multilevel"/>
    <w:tmpl w:val="77EB32B3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NGMzMDNmN2MzOWFjMzcwM2ZkZDljMmZhZjAxM2IifQ=="/>
  </w:docVars>
  <w:rsids>
    <w:rsidRoot w:val="008937F6"/>
    <w:rsid w:val="00000F61"/>
    <w:rsid w:val="0000292D"/>
    <w:rsid w:val="000032AB"/>
    <w:rsid w:val="0000340E"/>
    <w:rsid w:val="0000386F"/>
    <w:rsid w:val="000040B8"/>
    <w:rsid w:val="0000640F"/>
    <w:rsid w:val="000066A1"/>
    <w:rsid w:val="00006F0B"/>
    <w:rsid w:val="000074F3"/>
    <w:rsid w:val="00007F86"/>
    <w:rsid w:val="00010139"/>
    <w:rsid w:val="00011265"/>
    <w:rsid w:val="00011888"/>
    <w:rsid w:val="00011E82"/>
    <w:rsid w:val="00012B80"/>
    <w:rsid w:val="00012EF0"/>
    <w:rsid w:val="000148E6"/>
    <w:rsid w:val="0001588C"/>
    <w:rsid w:val="000162E1"/>
    <w:rsid w:val="00017778"/>
    <w:rsid w:val="00017CBF"/>
    <w:rsid w:val="00020908"/>
    <w:rsid w:val="00021657"/>
    <w:rsid w:val="00021922"/>
    <w:rsid w:val="000224C2"/>
    <w:rsid w:val="0002296C"/>
    <w:rsid w:val="0002372C"/>
    <w:rsid w:val="00023A7B"/>
    <w:rsid w:val="00024D5A"/>
    <w:rsid w:val="000251B7"/>
    <w:rsid w:val="0002520E"/>
    <w:rsid w:val="00025437"/>
    <w:rsid w:val="000256F0"/>
    <w:rsid w:val="00025E32"/>
    <w:rsid w:val="00026859"/>
    <w:rsid w:val="000274C5"/>
    <w:rsid w:val="0003094F"/>
    <w:rsid w:val="00030EE5"/>
    <w:rsid w:val="0003108C"/>
    <w:rsid w:val="00032C53"/>
    <w:rsid w:val="00032CD9"/>
    <w:rsid w:val="00032CDE"/>
    <w:rsid w:val="00035384"/>
    <w:rsid w:val="00035B22"/>
    <w:rsid w:val="0003646C"/>
    <w:rsid w:val="000370F1"/>
    <w:rsid w:val="00037F0D"/>
    <w:rsid w:val="000413FD"/>
    <w:rsid w:val="00041482"/>
    <w:rsid w:val="000424AD"/>
    <w:rsid w:val="000428C6"/>
    <w:rsid w:val="0004384A"/>
    <w:rsid w:val="00043C6A"/>
    <w:rsid w:val="00044092"/>
    <w:rsid w:val="0004426B"/>
    <w:rsid w:val="00044B3F"/>
    <w:rsid w:val="00046242"/>
    <w:rsid w:val="00047642"/>
    <w:rsid w:val="000476EF"/>
    <w:rsid w:val="00047EFA"/>
    <w:rsid w:val="000509C2"/>
    <w:rsid w:val="000514F6"/>
    <w:rsid w:val="00051A31"/>
    <w:rsid w:val="00051BD5"/>
    <w:rsid w:val="00051BF4"/>
    <w:rsid w:val="00052668"/>
    <w:rsid w:val="00052960"/>
    <w:rsid w:val="00053067"/>
    <w:rsid w:val="00053C34"/>
    <w:rsid w:val="00055101"/>
    <w:rsid w:val="00055865"/>
    <w:rsid w:val="000564E6"/>
    <w:rsid w:val="0006011A"/>
    <w:rsid w:val="00060D1D"/>
    <w:rsid w:val="00060EC4"/>
    <w:rsid w:val="000632B6"/>
    <w:rsid w:val="00063308"/>
    <w:rsid w:val="00063BDC"/>
    <w:rsid w:val="00065E06"/>
    <w:rsid w:val="00065F0D"/>
    <w:rsid w:val="0006644A"/>
    <w:rsid w:val="00066AEB"/>
    <w:rsid w:val="00067B06"/>
    <w:rsid w:val="00071F44"/>
    <w:rsid w:val="000721DB"/>
    <w:rsid w:val="00073818"/>
    <w:rsid w:val="00073C59"/>
    <w:rsid w:val="00074291"/>
    <w:rsid w:val="000749A3"/>
    <w:rsid w:val="00076821"/>
    <w:rsid w:val="000769C1"/>
    <w:rsid w:val="000777C9"/>
    <w:rsid w:val="0007781C"/>
    <w:rsid w:val="00080865"/>
    <w:rsid w:val="00080F71"/>
    <w:rsid w:val="00081C6C"/>
    <w:rsid w:val="00082607"/>
    <w:rsid w:val="000831E0"/>
    <w:rsid w:val="000845C4"/>
    <w:rsid w:val="00086850"/>
    <w:rsid w:val="0008693F"/>
    <w:rsid w:val="00090DC8"/>
    <w:rsid w:val="000913CF"/>
    <w:rsid w:val="00091EC6"/>
    <w:rsid w:val="000923FA"/>
    <w:rsid w:val="000938EC"/>
    <w:rsid w:val="00094237"/>
    <w:rsid w:val="0009467F"/>
    <w:rsid w:val="00094862"/>
    <w:rsid w:val="00096191"/>
    <w:rsid w:val="0009670D"/>
    <w:rsid w:val="0009777D"/>
    <w:rsid w:val="000A0988"/>
    <w:rsid w:val="000A14B3"/>
    <w:rsid w:val="000A2221"/>
    <w:rsid w:val="000A2FFA"/>
    <w:rsid w:val="000A3245"/>
    <w:rsid w:val="000A4553"/>
    <w:rsid w:val="000A5634"/>
    <w:rsid w:val="000A68F0"/>
    <w:rsid w:val="000A6A45"/>
    <w:rsid w:val="000A7F16"/>
    <w:rsid w:val="000B0695"/>
    <w:rsid w:val="000B0921"/>
    <w:rsid w:val="000B0980"/>
    <w:rsid w:val="000B2698"/>
    <w:rsid w:val="000B2E45"/>
    <w:rsid w:val="000B30EC"/>
    <w:rsid w:val="000B38A7"/>
    <w:rsid w:val="000B44F2"/>
    <w:rsid w:val="000B4AAF"/>
    <w:rsid w:val="000B51DC"/>
    <w:rsid w:val="000B6AD7"/>
    <w:rsid w:val="000B6D3F"/>
    <w:rsid w:val="000B7E0A"/>
    <w:rsid w:val="000C152E"/>
    <w:rsid w:val="000C1B3E"/>
    <w:rsid w:val="000C1CDE"/>
    <w:rsid w:val="000C1D93"/>
    <w:rsid w:val="000C22D4"/>
    <w:rsid w:val="000C34C2"/>
    <w:rsid w:val="000C38D5"/>
    <w:rsid w:val="000C3F6B"/>
    <w:rsid w:val="000C42A0"/>
    <w:rsid w:val="000C4809"/>
    <w:rsid w:val="000C4BD4"/>
    <w:rsid w:val="000C4E70"/>
    <w:rsid w:val="000C6A82"/>
    <w:rsid w:val="000D115C"/>
    <w:rsid w:val="000D125B"/>
    <w:rsid w:val="000D1652"/>
    <w:rsid w:val="000D24AE"/>
    <w:rsid w:val="000D27C5"/>
    <w:rsid w:val="000D2B87"/>
    <w:rsid w:val="000D2DE3"/>
    <w:rsid w:val="000D389F"/>
    <w:rsid w:val="000D3AC0"/>
    <w:rsid w:val="000D3AC4"/>
    <w:rsid w:val="000D48FD"/>
    <w:rsid w:val="000D548A"/>
    <w:rsid w:val="000D58E3"/>
    <w:rsid w:val="000E007C"/>
    <w:rsid w:val="000E00E3"/>
    <w:rsid w:val="000E0BFE"/>
    <w:rsid w:val="000E1105"/>
    <w:rsid w:val="000E207A"/>
    <w:rsid w:val="000E28DA"/>
    <w:rsid w:val="000E48D0"/>
    <w:rsid w:val="000E49AC"/>
    <w:rsid w:val="000E4F3E"/>
    <w:rsid w:val="000E5B25"/>
    <w:rsid w:val="000E70A3"/>
    <w:rsid w:val="000E7702"/>
    <w:rsid w:val="000E7D79"/>
    <w:rsid w:val="000F0761"/>
    <w:rsid w:val="000F1F72"/>
    <w:rsid w:val="000F21FC"/>
    <w:rsid w:val="000F28B6"/>
    <w:rsid w:val="000F2B6D"/>
    <w:rsid w:val="000F31A8"/>
    <w:rsid w:val="000F3AD2"/>
    <w:rsid w:val="000F4E8F"/>
    <w:rsid w:val="000F4F22"/>
    <w:rsid w:val="000F5466"/>
    <w:rsid w:val="000F5B40"/>
    <w:rsid w:val="000F73C8"/>
    <w:rsid w:val="00100CE6"/>
    <w:rsid w:val="001022F0"/>
    <w:rsid w:val="0010282C"/>
    <w:rsid w:val="00102D6E"/>
    <w:rsid w:val="001035E1"/>
    <w:rsid w:val="001043A2"/>
    <w:rsid w:val="00104DF6"/>
    <w:rsid w:val="00104FF3"/>
    <w:rsid w:val="00105B2B"/>
    <w:rsid w:val="00106A0C"/>
    <w:rsid w:val="0010794F"/>
    <w:rsid w:val="001100EE"/>
    <w:rsid w:val="00110CE9"/>
    <w:rsid w:val="001110E7"/>
    <w:rsid w:val="001122FD"/>
    <w:rsid w:val="001123C5"/>
    <w:rsid w:val="00113A7D"/>
    <w:rsid w:val="00114033"/>
    <w:rsid w:val="00114659"/>
    <w:rsid w:val="001147A1"/>
    <w:rsid w:val="00115166"/>
    <w:rsid w:val="0011545A"/>
    <w:rsid w:val="00116296"/>
    <w:rsid w:val="00116F8B"/>
    <w:rsid w:val="00121297"/>
    <w:rsid w:val="00121DC9"/>
    <w:rsid w:val="00121F5F"/>
    <w:rsid w:val="00124073"/>
    <w:rsid w:val="001257F6"/>
    <w:rsid w:val="001262AE"/>
    <w:rsid w:val="001279B4"/>
    <w:rsid w:val="00127E8C"/>
    <w:rsid w:val="00127F4C"/>
    <w:rsid w:val="001309DD"/>
    <w:rsid w:val="00130A65"/>
    <w:rsid w:val="00130AA2"/>
    <w:rsid w:val="00131347"/>
    <w:rsid w:val="00131B07"/>
    <w:rsid w:val="0013328B"/>
    <w:rsid w:val="0013386F"/>
    <w:rsid w:val="00134713"/>
    <w:rsid w:val="00134F45"/>
    <w:rsid w:val="0013501E"/>
    <w:rsid w:val="00135970"/>
    <w:rsid w:val="00135EBF"/>
    <w:rsid w:val="001408EF"/>
    <w:rsid w:val="001428FF"/>
    <w:rsid w:val="00144289"/>
    <w:rsid w:val="0014607E"/>
    <w:rsid w:val="00146B16"/>
    <w:rsid w:val="00151396"/>
    <w:rsid w:val="00152340"/>
    <w:rsid w:val="00152430"/>
    <w:rsid w:val="00153392"/>
    <w:rsid w:val="0015425C"/>
    <w:rsid w:val="00154F01"/>
    <w:rsid w:val="00155124"/>
    <w:rsid w:val="00155D99"/>
    <w:rsid w:val="001570EC"/>
    <w:rsid w:val="0015739D"/>
    <w:rsid w:val="0016049A"/>
    <w:rsid w:val="00161C88"/>
    <w:rsid w:val="001629BD"/>
    <w:rsid w:val="0016389D"/>
    <w:rsid w:val="00163AAA"/>
    <w:rsid w:val="00163F39"/>
    <w:rsid w:val="00164294"/>
    <w:rsid w:val="00164498"/>
    <w:rsid w:val="001649E9"/>
    <w:rsid w:val="00166A74"/>
    <w:rsid w:val="00167342"/>
    <w:rsid w:val="00167CF3"/>
    <w:rsid w:val="0017027D"/>
    <w:rsid w:val="0017168D"/>
    <w:rsid w:val="00171958"/>
    <w:rsid w:val="001719A1"/>
    <w:rsid w:val="00171A3D"/>
    <w:rsid w:val="00172380"/>
    <w:rsid w:val="00174D38"/>
    <w:rsid w:val="00177833"/>
    <w:rsid w:val="00180CF0"/>
    <w:rsid w:val="00180EBC"/>
    <w:rsid w:val="00180F77"/>
    <w:rsid w:val="0018266F"/>
    <w:rsid w:val="001828F4"/>
    <w:rsid w:val="00183086"/>
    <w:rsid w:val="00183E44"/>
    <w:rsid w:val="00183EEA"/>
    <w:rsid w:val="001840A3"/>
    <w:rsid w:val="0019453B"/>
    <w:rsid w:val="00195D34"/>
    <w:rsid w:val="001978A7"/>
    <w:rsid w:val="00197AE2"/>
    <w:rsid w:val="001A037A"/>
    <w:rsid w:val="001A0C4B"/>
    <w:rsid w:val="001A0C9C"/>
    <w:rsid w:val="001A0DF8"/>
    <w:rsid w:val="001A0E87"/>
    <w:rsid w:val="001A10FF"/>
    <w:rsid w:val="001A1164"/>
    <w:rsid w:val="001A1168"/>
    <w:rsid w:val="001A1480"/>
    <w:rsid w:val="001A300C"/>
    <w:rsid w:val="001A3508"/>
    <w:rsid w:val="001A39BC"/>
    <w:rsid w:val="001A50CD"/>
    <w:rsid w:val="001A68C3"/>
    <w:rsid w:val="001A6C17"/>
    <w:rsid w:val="001B0742"/>
    <w:rsid w:val="001B094A"/>
    <w:rsid w:val="001B0F65"/>
    <w:rsid w:val="001B1E81"/>
    <w:rsid w:val="001B25A2"/>
    <w:rsid w:val="001B35D7"/>
    <w:rsid w:val="001B4ED6"/>
    <w:rsid w:val="001B6196"/>
    <w:rsid w:val="001B71F7"/>
    <w:rsid w:val="001B7BF1"/>
    <w:rsid w:val="001C1E52"/>
    <w:rsid w:val="001C2912"/>
    <w:rsid w:val="001C2959"/>
    <w:rsid w:val="001C2A7F"/>
    <w:rsid w:val="001C6550"/>
    <w:rsid w:val="001C71D4"/>
    <w:rsid w:val="001C74A3"/>
    <w:rsid w:val="001D0B96"/>
    <w:rsid w:val="001D154C"/>
    <w:rsid w:val="001D1EE1"/>
    <w:rsid w:val="001D1FDC"/>
    <w:rsid w:val="001D22B9"/>
    <w:rsid w:val="001D5491"/>
    <w:rsid w:val="001D5C75"/>
    <w:rsid w:val="001D61F6"/>
    <w:rsid w:val="001E0878"/>
    <w:rsid w:val="001E110F"/>
    <w:rsid w:val="001E1390"/>
    <w:rsid w:val="001E1E51"/>
    <w:rsid w:val="001E2DBF"/>
    <w:rsid w:val="001E2E7A"/>
    <w:rsid w:val="001E2FC8"/>
    <w:rsid w:val="001E3B42"/>
    <w:rsid w:val="001E3B73"/>
    <w:rsid w:val="001E4CC0"/>
    <w:rsid w:val="001E662D"/>
    <w:rsid w:val="001E6888"/>
    <w:rsid w:val="001F0081"/>
    <w:rsid w:val="001F103E"/>
    <w:rsid w:val="001F1112"/>
    <w:rsid w:val="001F1F40"/>
    <w:rsid w:val="001F2E5D"/>
    <w:rsid w:val="001F3325"/>
    <w:rsid w:val="001F338A"/>
    <w:rsid w:val="001F4E4C"/>
    <w:rsid w:val="001F51A0"/>
    <w:rsid w:val="001F55AA"/>
    <w:rsid w:val="001F6175"/>
    <w:rsid w:val="001F6B38"/>
    <w:rsid w:val="001F6D9B"/>
    <w:rsid w:val="001F7985"/>
    <w:rsid w:val="001F7D57"/>
    <w:rsid w:val="0020191C"/>
    <w:rsid w:val="0020271D"/>
    <w:rsid w:val="00203A18"/>
    <w:rsid w:val="00204173"/>
    <w:rsid w:val="00204B97"/>
    <w:rsid w:val="00206B5B"/>
    <w:rsid w:val="00206E51"/>
    <w:rsid w:val="002078AD"/>
    <w:rsid w:val="002103D0"/>
    <w:rsid w:val="0021045C"/>
    <w:rsid w:val="00210C44"/>
    <w:rsid w:val="00211720"/>
    <w:rsid w:val="00211971"/>
    <w:rsid w:val="00211D23"/>
    <w:rsid w:val="002126D2"/>
    <w:rsid w:val="00213451"/>
    <w:rsid w:val="00213617"/>
    <w:rsid w:val="0021431F"/>
    <w:rsid w:val="00214E19"/>
    <w:rsid w:val="00215E94"/>
    <w:rsid w:val="00217335"/>
    <w:rsid w:val="0021745E"/>
    <w:rsid w:val="00217711"/>
    <w:rsid w:val="00217A4B"/>
    <w:rsid w:val="00220044"/>
    <w:rsid w:val="00221BCC"/>
    <w:rsid w:val="00222724"/>
    <w:rsid w:val="00223A5C"/>
    <w:rsid w:val="0022440C"/>
    <w:rsid w:val="00225091"/>
    <w:rsid w:val="00225FCD"/>
    <w:rsid w:val="0022706F"/>
    <w:rsid w:val="00227A80"/>
    <w:rsid w:val="00227FE8"/>
    <w:rsid w:val="0023177B"/>
    <w:rsid w:val="00231BF5"/>
    <w:rsid w:val="0023274E"/>
    <w:rsid w:val="002330A7"/>
    <w:rsid w:val="0023423A"/>
    <w:rsid w:val="00234784"/>
    <w:rsid w:val="00241671"/>
    <w:rsid w:val="002420F3"/>
    <w:rsid w:val="00243773"/>
    <w:rsid w:val="00243D03"/>
    <w:rsid w:val="0024412D"/>
    <w:rsid w:val="002445F6"/>
    <w:rsid w:val="00244984"/>
    <w:rsid w:val="00245074"/>
    <w:rsid w:val="00246629"/>
    <w:rsid w:val="00247A37"/>
    <w:rsid w:val="00247C96"/>
    <w:rsid w:val="00250406"/>
    <w:rsid w:val="002513D6"/>
    <w:rsid w:val="002524F0"/>
    <w:rsid w:val="0025452C"/>
    <w:rsid w:val="00254EF8"/>
    <w:rsid w:val="00255CF1"/>
    <w:rsid w:val="00260616"/>
    <w:rsid w:val="002609C7"/>
    <w:rsid w:val="0026132A"/>
    <w:rsid w:val="002619BD"/>
    <w:rsid w:val="00261B0A"/>
    <w:rsid w:val="002623AD"/>
    <w:rsid w:val="00264487"/>
    <w:rsid w:val="00266658"/>
    <w:rsid w:val="00266E7C"/>
    <w:rsid w:val="00266EBE"/>
    <w:rsid w:val="00267368"/>
    <w:rsid w:val="0027079C"/>
    <w:rsid w:val="00270D43"/>
    <w:rsid w:val="00271898"/>
    <w:rsid w:val="0027217F"/>
    <w:rsid w:val="00272F30"/>
    <w:rsid w:val="00274137"/>
    <w:rsid w:val="0027473B"/>
    <w:rsid w:val="00275FAB"/>
    <w:rsid w:val="00275FBF"/>
    <w:rsid w:val="00276B57"/>
    <w:rsid w:val="002770C6"/>
    <w:rsid w:val="00280C7C"/>
    <w:rsid w:val="00280EB3"/>
    <w:rsid w:val="00281568"/>
    <w:rsid w:val="0028385C"/>
    <w:rsid w:val="00283BF9"/>
    <w:rsid w:val="00287871"/>
    <w:rsid w:val="002908B6"/>
    <w:rsid w:val="00290AF1"/>
    <w:rsid w:val="002912B1"/>
    <w:rsid w:val="00292190"/>
    <w:rsid w:val="00293E3A"/>
    <w:rsid w:val="0029532D"/>
    <w:rsid w:val="00295822"/>
    <w:rsid w:val="00295A34"/>
    <w:rsid w:val="00295F2D"/>
    <w:rsid w:val="002966A5"/>
    <w:rsid w:val="00296BEB"/>
    <w:rsid w:val="002975A6"/>
    <w:rsid w:val="0029772D"/>
    <w:rsid w:val="00297BA0"/>
    <w:rsid w:val="002A0013"/>
    <w:rsid w:val="002A05EE"/>
    <w:rsid w:val="002A0C95"/>
    <w:rsid w:val="002A128E"/>
    <w:rsid w:val="002A15B1"/>
    <w:rsid w:val="002A168E"/>
    <w:rsid w:val="002A1FA2"/>
    <w:rsid w:val="002A280D"/>
    <w:rsid w:val="002A2E5C"/>
    <w:rsid w:val="002A49A6"/>
    <w:rsid w:val="002A5A83"/>
    <w:rsid w:val="002A5BE3"/>
    <w:rsid w:val="002B0395"/>
    <w:rsid w:val="002B1950"/>
    <w:rsid w:val="002B2508"/>
    <w:rsid w:val="002B2799"/>
    <w:rsid w:val="002B3BA4"/>
    <w:rsid w:val="002B4C30"/>
    <w:rsid w:val="002B4D75"/>
    <w:rsid w:val="002B4E2D"/>
    <w:rsid w:val="002B54D0"/>
    <w:rsid w:val="002B56E5"/>
    <w:rsid w:val="002B62A3"/>
    <w:rsid w:val="002C0092"/>
    <w:rsid w:val="002C0A5E"/>
    <w:rsid w:val="002C0C30"/>
    <w:rsid w:val="002C0FF1"/>
    <w:rsid w:val="002C1281"/>
    <w:rsid w:val="002C159E"/>
    <w:rsid w:val="002C2087"/>
    <w:rsid w:val="002C2605"/>
    <w:rsid w:val="002C26A4"/>
    <w:rsid w:val="002C2760"/>
    <w:rsid w:val="002C3555"/>
    <w:rsid w:val="002C45DB"/>
    <w:rsid w:val="002C4BA6"/>
    <w:rsid w:val="002C5216"/>
    <w:rsid w:val="002C647A"/>
    <w:rsid w:val="002C7101"/>
    <w:rsid w:val="002C7341"/>
    <w:rsid w:val="002C7885"/>
    <w:rsid w:val="002C7AB2"/>
    <w:rsid w:val="002D0B96"/>
    <w:rsid w:val="002D0BF8"/>
    <w:rsid w:val="002D0FBE"/>
    <w:rsid w:val="002D3743"/>
    <w:rsid w:val="002D5142"/>
    <w:rsid w:val="002D6555"/>
    <w:rsid w:val="002D6914"/>
    <w:rsid w:val="002D77BC"/>
    <w:rsid w:val="002D7FDC"/>
    <w:rsid w:val="002E1155"/>
    <w:rsid w:val="002E163A"/>
    <w:rsid w:val="002E24D9"/>
    <w:rsid w:val="002E3BFC"/>
    <w:rsid w:val="002E4185"/>
    <w:rsid w:val="002E4949"/>
    <w:rsid w:val="002E5B7A"/>
    <w:rsid w:val="002E5C1C"/>
    <w:rsid w:val="002E5E9B"/>
    <w:rsid w:val="002E603C"/>
    <w:rsid w:val="002E6162"/>
    <w:rsid w:val="002E718A"/>
    <w:rsid w:val="002E735D"/>
    <w:rsid w:val="002E75AB"/>
    <w:rsid w:val="002F0344"/>
    <w:rsid w:val="002F107F"/>
    <w:rsid w:val="002F13F0"/>
    <w:rsid w:val="002F424E"/>
    <w:rsid w:val="002F5351"/>
    <w:rsid w:val="002F71AE"/>
    <w:rsid w:val="00301FA5"/>
    <w:rsid w:val="0030357F"/>
    <w:rsid w:val="00303E4D"/>
    <w:rsid w:val="0030419A"/>
    <w:rsid w:val="00304267"/>
    <w:rsid w:val="003043A4"/>
    <w:rsid w:val="0030440C"/>
    <w:rsid w:val="00304BAD"/>
    <w:rsid w:val="00304E94"/>
    <w:rsid w:val="00306801"/>
    <w:rsid w:val="00312F89"/>
    <w:rsid w:val="0031369D"/>
    <w:rsid w:val="0031521F"/>
    <w:rsid w:val="00315695"/>
    <w:rsid w:val="00315AF6"/>
    <w:rsid w:val="003162DB"/>
    <w:rsid w:val="003169A1"/>
    <w:rsid w:val="0031722C"/>
    <w:rsid w:val="00320C27"/>
    <w:rsid w:val="00321105"/>
    <w:rsid w:val="0032168C"/>
    <w:rsid w:val="003217EB"/>
    <w:rsid w:val="00321879"/>
    <w:rsid w:val="00321AB7"/>
    <w:rsid w:val="00321C11"/>
    <w:rsid w:val="0032465C"/>
    <w:rsid w:val="00324910"/>
    <w:rsid w:val="0032552A"/>
    <w:rsid w:val="00326842"/>
    <w:rsid w:val="00330637"/>
    <w:rsid w:val="003306A8"/>
    <w:rsid w:val="00331CB3"/>
    <w:rsid w:val="003329C4"/>
    <w:rsid w:val="00336A14"/>
    <w:rsid w:val="00336B7E"/>
    <w:rsid w:val="003404CC"/>
    <w:rsid w:val="00342427"/>
    <w:rsid w:val="003433C5"/>
    <w:rsid w:val="00345647"/>
    <w:rsid w:val="00346C45"/>
    <w:rsid w:val="00346F85"/>
    <w:rsid w:val="0034733F"/>
    <w:rsid w:val="003477F6"/>
    <w:rsid w:val="003503D7"/>
    <w:rsid w:val="0035050D"/>
    <w:rsid w:val="00350F9D"/>
    <w:rsid w:val="00351A93"/>
    <w:rsid w:val="00352510"/>
    <w:rsid w:val="00353DBD"/>
    <w:rsid w:val="003542A7"/>
    <w:rsid w:val="003600FC"/>
    <w:rsid w:val="00361FA5"/>
    <w:rsid w:val="0036234D"/>
    <w:rsid w:val="00362EF3"/>
    <w:rsid w:val="00363152"/>
    <w:rsid w:val="00363671"/>
    <w:rsid w:val="00364DCC"/>
    <w:rsid w:val="00364E8F"/>
    <w:rsid w:val="00365592"/>
    <w:rsid w:val="003674A8"/>
    <w:rsid w:val="00367ADC"/>
    <w:rsid w:val="00367CFA"/>
    <w:rsid w:val="003719F5"/>
    <w:rsid w:val="003722A7"/>
    <w:rsid w:val="003754A2"/>
    <w:rsid w:val="0037652E"/>
    <w:rsid w:val="00377169"/>
    <w:rsid w:val="0037740A"/>
    <w:rsid w:val="003828B8"/>
    <w:rsid w:val="003848CF"/>
    <w:rsid w:val="003865ED"/>
    <w:rsid w:val="003901A4"/>
    <w:rsid w:val="00391F66"/>
    <w:rsid w:val="003921B8"/>
    <w:rsid w:val="00392BB1"/>
    <w:rsid w:val="00393332"/>
    <w:rsid w:val="0039436F"/>
    <w:rsid w:val="00395716"/>
    <w:rsid w:val="003965DF"/>
    <w:rsid w:val="003A021B"/>
    <w:rsid w:val="003A0392"/>
    <w:rsid w:val="003A1153"/>
    <w:rsid w:val="003A4FA8"/>
    <w:rsid w:val="003A567A"/>
    <w:rsid w:val="003A6C11"/>
    <w:rsid w:val="003A712C"/>
    <w:rsid w:val="003A7F7D"/>
    <w:rsid w:val="003B07B1"/>
    <w:rsid w:val="003B0910"/>
    <w:rsid w:val="003B0CF8"/>
    <w:rsid w:val="003B1134"/>
    <w:rsid w:val="003B219A"/>
    <w:rsid w:val="003B2AB9"/>
    <w:rsid w:val="003B489A"/>
    <w:rsid w:val="003B48A3"/>
    <w:rsid w:val="003B562B"/>
    <w:rsid w:val="003B5D39"/>
    <w:rsid w:val="003B5F99"/>
    <w:rsid w:val="003B61AA"/>
    <w:rsid w:val="003B6605"/>
    <w:rsid w:val="003C14C5"/>
    <w:rsid w:val="003C2158"/>
    <w:rsid w:val="003C277C"/>
    <w:rsid w:val="003C2A7A"/>
    <w:rsid w:val="003C2E47"/>
    <w:rsid w:val="003C3DFE"/>
    <w:rsid w:val="003C4461"/>
    <w:rsid w:val="003C44DA"/>
    <w:rsid w:val="003C4AD7"/>
    <w:rsid w:val="003C5170"/>
    <w:rsid w:val="003C6814"/>
    <w:rsid w:val="003C6A0B"/>
    <w:rsid w:val="003C74C8"/>
    <w:rsid w:val="003D3EE3"/>
    <w:rsid w:val="003D4046"/>
    <w:rsid w:val="003D43EC"/>
    <w:rsid w:val="003D47BE"/>
    <w:rsid w:val="003D551A"/>
    <w:rsid w:val="003D5811"/>
    <w:rsid w:val="003D6A02"/>
    <w:rsid w:val="003D7877"/>
    <w:rsid w:val="003E0AC4"/>
    <w:rsid w:val="003E0FC9"/>
    <w:rsid w:val="003E2444"/>
    <w:rsid w:val="003E269E"/>
    <w:rsid w:val="003E2815"/>
    <w:rsid w:val="003E3CC0"/>
    <w:rsid w:val="003E3F45"/>
    <w:rsid w:val="003E45D4"/>
    <w:rsid w:val="003E4936"/>
    <w:rsid w:val="003E5F6B"/>
    <w:rsid w:val="003E72AA"/>
    <w:rsid w:val="003F0121"/>
    <w:rsid w:val="003F0E5E"/>
    <w:rsid w:val="003F0F06"/>
    <w:rsid w:val="003F34B8"/>
    <w:rsid w:val="003F36CD"/>
    <w:rsid w:val="003F4538"/>
    <w:rsid w:val="003F4FB7"/>
    <w:rsid w:val="003F6707"/>
    <w:rsid w:val="004005F8"/>
    <w:rsid w:val="00401D2A"/>
    <w:rsid w:val="00404CF8"/>
    <w:rsid w:val="00405513"/>
    <w:rsid w:val="004064E1"/>
    <w:rsid w:val="004075AB"/>
    <w:rsid w:val="00407AF6"/>
    <w:rsid w:val="0041099C"/>
    <w:rsid w:val="004121BA"/>
    <w:rsid w:val="004130ED"/>
    <w:rsid w:val="00413207"/>
    <w:rsid w:val="00414B42"/>
    <w:rsid w:val="00414E2D"/>
    <w:rsid w:val="004151DE"/>
    <w:rsid w:val="00415527"/>
    <w:rsid w:val="00415C1D"/>
    <w:rsid w:val="00416BF9"/>
    <w:rsid w:val="00416E6A"/>
    <w:rsid w:val="00417B0E"/>
    <w:rsid w:val="00417E34"/>
    <w:rsid w:val="004201C0"/>
    <w:rsid w:val="004206D6"/>
    <w:rsid w:val="004212CF"/>
    <w:rsid w:val="00422D8C"/>
    <w:rsid w:val="0042425F"/>
    <w:rsid w:val="004247BA"/>
    <w:rsid w:val="004260C7"/>
    <w:rsid w:val="00430251"/>
    <w:rsid w:val="00430377"/>
    <w:rsid w:val="004305D5"/>
    <w:rsid w:val="00430E86"/>
    <w:rsid w:val="0043445E"/>
    <w:rsid w:val="00434FC2"/>
    <w:rsid w:val="00435141"/>
    <w:rsid w:val="00435170"/>
    <w:rsid w:val="0043590D"/>
    <w:rsid w:val="004361AF"/>
    <w:rsid w:val="004407D3"/>
    <w:rsid w:val="0044264F"/>
    <w:rsid w:val="0044375E"/>
    <w:rsid w:val="004438A7"/>
    <w:rsid w:val="00443C38"/>
    <w:rsid w:val="00443EF8"/>
    <w:rsid w:val="00445A6B"/>
    <w:rsid w:val="0044611E"/>
    <w:rsid w:val="00446682"/>
    <w:rsid w:val="004471AB"/>
    <w:rsid w:val="00451278"/>
    <w:rsid w:val="00451B33"/>
    <w:rsid w:val="00452622"/>
    <w:rsid w:val="00453B56"/>
    <w:rsid w:val="0045467C"/>
    <w:rsid w:val="004548F6"/>
    <w:rsid w:val="00454E7B"/>
    <w:rsid w:val="00454F74"/>
    <w:rsid w:val="00455464"/>
    <w:rsid w:val="00455F59"/>
    <w:rsid w:val="0045624A"/>
    <w:rsid w:val="0045716B"/>
    <w:rsid w:val="00461E19"/>
    <w:rsid w:val="0046241F"/>
    <w:rsid w:val="00463896"/>
    <w:rsid w:val="00463E9C"/>
    <w:rsid w:val="00467DCB"/>
    <w:rsid w:val="004701FA"/>
    <w:rsid w:val="004703A7"/>
    <w:rsid w:val="00470442"/>
    <w:rsid w:val="00470EF4"/>
    <w:rsid w:val="00470F5C"/>
    <w:rsid w:val="00471F43"/>
    <w:rsid w:val="004728C5"/>
    <w:rsid w:val="00472EC9"/>
    <w:rsid w:val="00472FC0"/>
    <w:rsid w:val="004730AB"/>
    <w:rsid w:val="00473528"/>
    <w:rsid w:val="00473988"/>
    <w:rsid w:val="00473D7E"/>
    <w:rsid w:val="004744B4"/>
    <w:rsid w:val="00474725"/>
    <w:rsid w:val="00474A3C"/>
    <w:rsid w:val="0047500A"/>
    <w:rsid w:val="00475174"/>
    <w:rsid w:val="0047643E"/>
    <w:rsid w:val="00481261"/>
    <w:rsid w:val="004820CA"/>
    <w:rsid w:val="004823D5"/>
    <w:rsid w:val="00483011"/>
    <w:rsid w:val="00483D3D"/>
    <w:rsid w:val="00483E6C"/>
    <w:rsid w:val="0048500F"/>
    <w:rsid w:val="00487189"/>
    <w:rsid w:val="00487F63"/>
    <w:rsid w:val="004907ED"/>
    <w:rsid w:val="00490976"/>
    <w:rsid w:val="00490CF6"/>
    <w:rsid w:val="00491A59"/>
    <w:rsid w:val="0049441B"/>
    <w:rsid w:val="00495744"/>
    <w:rsid w:val="00495FA8"/>
    <w:rsid w:val="00497ECC"/>
    <w:rsid w:val="004A0597"/>
    <w:rsid w:val="004A12B1"/>
    <w:rsid w:val="004A20E6"/>
    <w:rsid w:val="004A265A"/>
    <w:rsid w:val="004A27DA"/>
    <w:rsid w:val="004A315C"/>
    <w:rsid w:val="004A4279"/>
    <w:rsid w:val="004A54D5"/>
    <w:rsid w:val="004A72B3"/>
    <w:rsid w:val="004A74A2"/>
    <w:rsid w:val="004B0917"/>
    <w:rsid w:val="004B286A"/>
    <w:rsid w:val="004B2A59"/>
    <w:rsid w:val="004B2EF2"/>
    <w:rsid w:val="004B3442"/>
    <w:rsid w:val="004B3F37"/>
    <w:rsid w:val="004B400A"/>
    <w:rsid w:val="004B4DD8"/>
    <w:rsid w:val="004B669D"/>
    <w:rsid w:val="004B7A49"/>
    <w:rsid w:val="004B7FAB"/>
    <w:rsid w:val="004C0C14"/>
    <w:rsid w:val="004C1012"/>
    <w:rsid w:val="004C19FB"/>
    <w:rsid w:val="004C2803"/>
    <w:rsid w:val="004C28C9"/>
    <w:rsid w:val="004C28DF"/>
    <w:rsid w:val="004C5540"/>
    <w:rsid w:val="004C5F17"/>
    <w:rsid w:val="004C64EC"/>
    <w:rsid w:val="004C6694"/>
    <w:rsid w:val="004C71DA"/>
    <w:rsid w:val="004C7C1E"/>
    <w:rsid w:val="004C7E3F"/>
    <w:rsid w:val="004D1716"/>
    <w:rsid w:val="004D1821"/>
    <w:rsid w:val="004D2644"/>
    <w:rsid w:val="004D297C"/>
    <w:rsid w:val="004D2A84"/>
    <w:rsid w:val="004D3357"/>
    <w:rsid w:val="004D3E30"/>
    <w:rsid w:val="004D4707"/>
    <w:rsid w:val="004D4933"/>
    <w:rsid w:val="004D4E72"/>
    <w:rsid w:val="004E0FA7"/>
    <w:rsid w:val="004E5096"/>
    <w:rsid w:val="004E5871"/>
    <w:rsid w:val="004F069A"/>
    <w:rsid w:val="004F10C2"/>
    <w:rsid w:val="004F1ADA"/>
    <w:rsid w:val="004F21BB"/>
    <w:rsid w:val="004F26C1"/>
    <w:rsid w:val="004F2AE5"/>
    <w:rsid w:val="004F2F61"/>
    <w:rsid w:val="004F32C4"/>
    <w:rsid w:val="004F572A"/>
    <w:rsid w:val="004F5AA1"/>
    <w:rsid w:val="004F5DAC"/>
    <w:rsid w:val="004F6A8F"/>
    <w:rsid w:val="004F7A49"/>
    <w:rsid w:val="004F7FDF"/>
    <w:rsid w:val="00500665"/>
    <w:rsid w:val="005006DD"/>
    <w:rsid w:val="00500AF4"/>
    <w:rsid w:val="005013F1"/>
    <w:rsid w:val="00501CFE"/>
    <w:rsid w:val="00502A95"/>
    <w:rsid w:val="00505562"/>
    <w:rsid w:val="0050664A"/>
    <w:rsid w:val="00507473"/>
    <w:rsid w:val="0050755F"/>
    <w:rsid w:val="00511C1F"/>
    <w:rsid w:val="0051227C"/>
    <w:rsid w:val="0051260A"/>
    <w:rsid w:val="005128C6"/>
    <w:rsid w:val="00512FCC"/>
    <w:rsid w:val="0051309B"/>
    <w:rsid w:val="0051351A"/>
    <w:rsid w:val="00514F87"/>
    <w:rsid w:val="0051681D"/>
    <w:rsid w:val="00520955"/>
    <w:rsid w:val="0052248C"/>
    <w:rsid w:val="00522678"/>
    <w:rsid w:val="005228DD"/>
    <w:rsid w:val="00524106"/>
    <w:rsid w:val="00524233"/>
    <w:rsid w:val="0052426F"/>
    <w:rsid w:val="00524C3D"/>
    <w:rsid w:val="00525190"/>
    <w:rsid w:val="00525746"/>
    <w:rsid w:val="00525C09"/>
    <w:rsid w:val="0052653D"/>
    <w:rsid w:val="005269EF"/>
    <w:rsid w:val="00530792"/>
    <w:rsid w:val="00531CCA"/>
    <w:rsid w:val="00531EA8"/>
    <w:rsid w:val="0053223B"/>
    <w:rsid w:val="005331DB"/>
    <w:rsid w:val="00533FE5"/>
    <w:rsid w:val="00536098"/>
    <w:rsid w:val="005365DD"/>
    <w:rsid w:val="00536A02"/>
    <w:rsid w:val="00536D62"/>
    <w:rsid w:val="00536EEE"/>
    <w:rsid w:val="00537A74"/>
    <w:rsid w:val="00542827"/>
    <w:rsid w:val="00542ED6"/>
    <w:rsid w:val="005448AF"/>
    <w:rsid w:val="00544B96"/>
    <w:rsid w:val="00546C22"/>
    <w:rsid w:val="00547E84"/>
    <w:rsid w:val="00551CD6"/>
    <w:rsid w:val="00552536"/>
    <w:rsid w:val="005557B5"/>
    <w:rsid w:val="00555806"/>
    <w:rsid w:val="00555BCF"/>
    <w:rsid w:val="00555C20"/>
    <w:rsid w:val="00556715"/>
    <w:rsid w:val="00556A9F"/>
    <w:rsid w:val="00557EA8"/>
    <w:rsid w:val="00561BD4"/>
    <w:rsid w:val="00562810"/>
    <w:rsid w:val="00563221"/>
    <w:rsid w:val="00563903"/>
    <w:rsid w:val="0056501B"/>
    <w:rsid w:val="0056529D"/>
    <w:rsid w:val="005656AA"/>
    <w:rsid w:val="005663BD"/>
    <w:rsid w:val="00571628"/>
    <w:rsid w:val="00571920"/>
    <w:rsid w:val="00571FA4"/>
    <w:rsid w:val="00572AA6"/>
    <w:rsid w:val="00574DCD"/>
    <w:rsid w:val="005758AB"/>
    <w:rsid w:val="00576988"/>
    <w:rsid w:val="005770F1"/>
    <w:rsid w:val="00577AE8"/>
    <w:rsid w:val="00577BC1"/>
    <w:rsid w:val="0058020D"/>
    <w:rsid w:val="00580269"/>
    <w:rsid w:val="00580336"/>
    <w:rsid w:val="00581117"/>
    <w:rsid w:val="00581437"/>
    <w:rsid w:val="00581581"/>
    <w:rsid w:val="00582207"/>
    <w:rsid w:val="0058306F"/>
    <w:rsid w:val="005833EA"/>
    <w:rsid w:val="00584092"/>
    <w:rsid w:val="00584F0B"/>
    <w:rsid w:val="00585AD6"/>
    <w:rsid w:val="00586E7D"/>
    <w:rsid w:val="005878B6"/>
    <w:rsid w:val="00590A42"/>
    <w:rsid w:val="00590EEA"/>
    <w:rsid w:val="0059143C"/>
    <w:rsid w:val="00591D4A"/>
    <w:rsid w:val="00592D33"/>
    <w:rsid w:val="00593742"/>
    <w:rsid w:val="00596208"/>
    <w:rsid w:val="005A019E"/>
    <w:rsid w:val="005A030A"/>
    <w:rsid w:val="005A05FE"/>
    <w:rsid w:val="005A162A"/>
    <w:rsid w:val="005A23A9"/>
    <w:rsid w:val="005A2B6B"/>
    <w:rsid w:val="005A44E5"/>
    <w:rsid w:val="005A5842"/>
    <w:rsid w:val="005A687F"/>
    <w:rsid w:val="005A7E5A"/>
    <w:rsid w:val="005B14A3"/>
    <w:rsid w:val="005B1D6C"/>
    <w:rsid w:val="005B27F1"/>
    <w:rsid w:val="005B35E8"/>
    <w:rsid w:val="005B360B"/>
    <w:rsid w:val="005B3A3C"/>
    <w:rsid w:val="005B4917"/>
    <w:rsid w:val="005B4C5E"/>
    <w:rsid w:val="005B5E72"/>
    <w:rsid w:val="005B5EC6"/>
    <w:rsid w:val="005B67B5"/>
    <w:rsid w:val="005B73A7"/>
    <w:rsid w:val="005B7EDE"/>
    <w:rsid w:val="005C09F7"/>
    <w:rsid w:val="005C0C8D"/>
    <w:rsid w:val="005C3782"/>
    <w:rsid w:val="005C3F24"/>
    <w:rsid w:val="005C5786"/>
    <w:rsid w:val="005C5C3D"/>
    <w:rsid w:val="005C7098"/>
    <w:rsid w:val="005D0325"/>
    <w:rsid w:val="005D0D9A"/>
    <w:rsid w:val="005D269F"/>
    <w:rsid w:val="005D26A7"/>
    <w:rsid w:val="005D2B84"/>
    <w:rsid w:val="005D4066"/>
    <w:rsid w:val="005D508D"/>
    <w:rsid w:val="005D5448"/>
    <w:rsid w:val="005D548E"/>
    <w:rsid w:val="005D6064"/>
    <w:rsid w:val="005D6418"/>
    <w:rsid w:val="005D7203"/>
    <w:rsid w:val="005D7AB6"/>
    <w:rsid w:val="005E0830"/>
    <w:rsid w:val="005E0A1A"/>
    <w:rsid w:val="005E1550"/>
    <w:rsid w:val="005E49B6"/>
    <w:rsid w:val="005E4DE3"/>
    <w:rsid w:val="005E5D81"/>
    <w:rsid w:val="005E603C"/>
    <w:rsid w:val="005E719D"/>
    <w:rsid w:val="005E77A6"/>
    <w:rsid w:val="005E79C5"/>
    <w:rsid w:val="005F146E"/>
    <w:rsid w:val="005F188B"/>
    <w:rsid w:val="005F26C4"/>
    <w:rsid w:val="005F3557"/>
    <w:rsid w:val="005F47CD"/>
    <w:rsid w:val="005F577B"/>
    <w:rsid w:val="005F6293"/>
    <w:rsid w:val="005F7404"/>
    <w:rsid w:val="005F7699"/>
    <w:rsid w:val="005F7C0F"/>
    <w:rsid w:val="00600BDB"/>
    <w:rsid w:val="00602383"/>
    <w:rsid w:val="00602B91"/>
    <w:rsid w:val="006036DC"/>
    <w:rsid w:val="00604F29"/>
    <w:rsid w:val="0060533B"/>
    <w:rsid w:val="0060571C"/>
    <w:rsid w:val="00606CC0"/>
    <w:rsid w:val="00607C8A"/>
    <w:rsid w:val="00607E73"/>
    <w:rsid w:val="00610358"/>
    <w:rsid w:val="00610383"/>
    <w:rsid w:val="00612864"/>
    <w:rsid w:val="00614186"/>
    <w:rsid w:val="006156C4"/>
    <w:rsid w:val="00615B32"/>
    <w:rsid w:val="00615DF0"/>
    <w:rsid w:val="00617ADF"/>
    <w:rsid w:val="00617DDF"/>
    <w:rsid w:val="0062039D"/>
    <w:rsid w:val="006208A9"/>
    <w:rsid w:val="00620B8C"/>
    <w:rsid w:val="006234DD"/>
    <w:rsid w:val="0062385E"/>
    <w:rsid w:val="00624063"/>
    <w:rsid w:val="0062502F"/>
    <w:rsid w:val="0062642C"/>
    <w:rsid w:val="0063009C"/>
    <w:rsid w:val="00630FB3"/>
    <w:rsid w:val="00631787"/>
    <w:rsid w:val="006317AC"/>
    <w:rsid w:val="00631DE2"/>
    <w:rsid w:val="00632CB3"/>
    <w:rsid w:val="006341D8"/>
    <w:rsid w:val="006347E7"/>
    <w:rsid w:val="006351E3"/>
    <w:rsid w:val="00635AF5"/>
    <w:rsid w:val="00635FD2"/>
    <w:rsid w:val="0064016D"/>
    <w:rsid w:val="006402AF"/>
    <w:rsid w:val="00641639"/>
    <w:rsid w:val="00642B12"/>
    <w:rsid w:val="006432E4"/>
    <w:rsid w:val="00643382"/>
    <w:rsid w:val="00643D55"/>
    <w:rsid w:val="00643FC5"/>
    <w:rsid w:val="0064471F"/>
    <w:rsid w:val="00645966"/>
    <w:rsid w:val="00647B25"/>
    <w:rsid w:val="00650053"/>
    <w:rsid w:val="00651083"/>
    <w:rsid w:val="00651455"/>
    <w:rsid w:val="00653A48"/>
    <w:rsid w:val="00655771"/>
    <w:rsid w:val="00655BA2"/>
    <w:rsid w:val="00656336"/>
    <w:rsid w:val="006573C7"/>
    <w:rsid w:val="006606DB"/>
    <w:rsid w:val="00662C94"/>
    <w:rsid w:val="00662DFB"/>
    <w:rsid w:val="00664060"/>
    <w:rsid w:val="0066449E"/>
    <w:rsid w:val="00664B16"/>
    <w:rsid w:val="0066541C"/>
    <w:rsid w:val="006665F5"/>
    <w:rsid w:val="0066683A"/>
    <w:rsid w:val="00666B9A"/>
    <w:rsid w:val="0066760C"/>
    <w:rsid w:val="006679F5"/>
    <w:rsid w:val="0067195D"/>
    <w:rsid w:val="006732B1"/>
    <w:rsid w:val="00674815"/>
    <w:rsid w:val="006763FD"/>
    <w:rsid w:val="00676624"/>
    <w:rsid w:val="006772FD"/>
    <w:rsid w:val="0068194D"/>
    <w:rsid w:val="006823E6"/>
    <w:rsid w:val="00683232"/>
    <w:rsid w:val="00683391"/>
    <w:rsid w:val="0068375C"/>
    <w:rsid w:val="0068391B"/>
    <w:rsid w:val="00683D20"/>
    <w:rsid w:val="00684046"/>
    <w:rsid w:val="0068473E"/>
    <w:rsid w:val="0068486C"/>
    <w:rsid w:val="0068547B"/>
    <w:rsid w:val="006861E2"/>
    <w:rsid w:val="00686E8A"/>
    <w:rsid w:val="006874A9"/>
    <w:rsid w:val="006874D2"/>
    <w:rsid w:val="00687901"/>
    <w:rsid w:val="00690637"/>
    <w:rsid w:val="00690743"/>
    <w:rsid w:val="00691D40"/>
    <w:rsid w:val="00691E66"/>
    <w:rsid w:val="006923B2"/>
    <w:rsid w:val="00692757"/>
    <w:rsid w:val="00692894"/>
    <w:rsid w:val="00693111"/>
    <w:rsid w:val="00693449"/>
    <w:rsid w:val="0069466D"/>
    <w:rsid w:val="0069482C"/>
    <w:rsid w:val="00694BED"/>
    <w:rsid w:val="006950C1"/>
    <w:rsid w:val="00695207"/>
    <w:rsid w:val="00695FFE"/>
    <w:rsid w:val="00696572"/>
    <w:rsid w:val="00696A7A"/>
    <w:rsid w:val="00696ECD"/>
    <w:rsid w:val="00697B7B"/>
    <w:rsid w:val="006A03BA"/>
    <w:rsid w:val="006A0C42"/>
    <w:rsid w:val="006A26E6"/>
    <w:rsid w:val="006A4483"/>
    <w:rsid w:val="006A5F4E"/>
    <w:rsid w:val="006A64F9"/>
    <w:rsid w:val="006A67B3"/>
    <w:rsid w:val="006A735A"/>
    <w:rsid w:val="006B12A1"/>
    <w:rsid w:val="006B1FA1"/>
    <w:rsid w:val="006B301A"/>
    <w:rsid w:val="006B3283"/>
    <w:rsid w:val="006B328B"/>
    <w:rsid w:val="006B3D25"/>
    <w:rsid w:val="006B4879"/>
    <w:rsid w:val="006B4ACB"/>
    <w:rsid w:val="006B4F22"/>
    <w:rsid w:val="006B54FB"/>
    <w:rsid w:val="006B5A5A"/>
    <w:rsid w:val="006B6374"/>
    <w:rsid w:val="006B66A6"/>
    <w:rsid w:val="006C1171"/>
    <w:rsid w:val="006C2ABC"/>
    <w:rsid w:val="006C2CC8"/>
    <w:rsid w:val="006C34AB"/>
    <w:rsid w:val="006C3A1D"/>
    <w:rsid w:val="006C5BDA"/>
    <w:rsid w:val="006C6359"/>
    <w:rsid w:val="006C6EC7"/>
    <w:rsid w:val="006C7E33"/>
    <w:rsid w:val="006D038C"/>
    <w:rsid w:val="006D05F7"/>
    <w:rsid w:val="006D145E"/>
    <w:rsid w:val="006D1AC4"/>
    <w:rsid w:val="006D4C5C"/>
    <w:rsid w:val="006D5429"/>
    <w:rsid w:val="006D573D"/>
    <w:rsid w:val="006D7076"/>
    <w:rsid w:val="006E2297"/>
    <w:rsid w:val="006E2CF2"/>
    <w:rsid w:val="006E3CDA"/>
    <w:rsid w:val="006E47DA"/>
    <w:rsid w:val="006E61BE"/>
    <w:rsid w:val="006F0073"/>
    <w:rsid w:val="006F07A4"/>
    <w:rsid w:val="006F09C6"/>
    <w:rsid w:val="006F289A"/>
    <w:rsid w:val="006F2FB3"/>
    <w:rsid w:val="006F35C7"/>
    <w:rsid w:val="006F3C2C"/>
    <w:rsid w:val="006F421E"/>
    <w:rsid w:val="006F48E8"/>
    <w:rsid w:val="006F4E60"/>
    <w:rsid w:val="006F7189"/>
    <w:rsid w:val="006F7893"/>
    <w:rsid w:val="006F7CB3"/>
    <w:rsid w:val="00703901"/>
    <w:rsid w:val="00704481"/>
    <w:rsid w:val="00704B51"/>
    <w:rsid w:val="007069EF"/>
    <w:rsid w:val="00707249"/>
    <w:rsid w:val="00707D4B"/>
    <w:rsid w:val="007100C9"/>
    <w:rsid w:val="00710A9D"/>
    <w:rsid w:val="00710D66"/>
    <w:rsid w:val="00710FA9"/>
    <w:rsid w:val="0071161A"/>
    <w:rsid w:val="00713B13"/>
    <w:rsid w:val="00715158"/>
    <w:rsid w:val="0071527B"/>
    <w:rsid w:val="0071584D"/>
    <w:rsid w:val="00716AFE"/>
    <w:rsid w:val="00717181"/>
    <w:rsid w:val="007209F3"/>
    <w:rsid w:val="0072105F"/>
    <w:rsid w:val="0072148D"/>
    <w:rsid w:val="0072153D"/>
    <w:rsid w:val="00721774"/>
    <w:rsid w:val="0072222E"/>
    <w:rsid w:val="00722263"/>
    <w:rsid w:val="007223F5"/>
    <w:rsid w:val="0072287B"/>
    <w:rsid w:val="00722B4B"/>
    <w:rsid w:val="00722E00"/>
    <w:rsid w:val="007231FC"/>
    <w:rsid w:val="00723279"/>
    <w:rsid w:val="00723CBF"/>
    <w:rsid w:val="00723F33"/>
    <w:rsid w:val="00724F9E"/>
    <w:rsid w:val="0072501E"/>
    <w:rsid w:val="00725C0B"/>
    <w:rsid w:val="0072603C"/>
    <w:rsid w:val="00727242"/>
    <w:rsid w:val="00727A98"/>
    <w:rsid w:val="007305E2"/>
    <w:rsid w:val="00731357"/>
    <w:rsid w:val="0073259A"/>
    <w:rsid w:val="00732E3A"/>
    <w:rsid w:val="00734741"/>
    <w:rsid w:val="00735A33"/>
    <w:rsid w:val="007372D7"/>
    <w:rsid w:val="007407C4"/>
    <w:rsid w:val="007419D9"/>
    <w:rsid w:val="007425C8"/>
    <w:rsid w:val="007429CB"/>
    <w:rsid w:val="00742CC9"/>
    <w:rsid w:val="007443C8"/>
    <w:rsid w:val="007471A4"/>
    <w:rsid w:val="00750254"/>
    <w:rsid w:val="00750894"/>
    <w:rsid w:val="00750A17"/>
    <w:rsid w:val="0075107B"/>
    <w:rsid w:val="00751426"/>
    <w:rsid w:val="0075198E"/>
    <w:rsid w:val="00751CE0"/>
    <w:rsid w:val="0075247B"/>
    <w:rsid w:val="00752A53"/>
    <w:rsid w:val="00753190"/>
    <w:rsid w:val="00756373"/>
    <w:rsid w:val="00756384"/>
    <w:rsid w:val="007563C2"/>
    <w:rsid w:val="007566EE"/>
    <w:rsid w:val="00756979"/>
    <w:rsid w:val="00756F63"/>
    <w:rsid w:val="007571FE"/>
    <w:rsid w:val="0076102D"/>
    <w:rsid w:val="00761763"/>
    <w:rsid w:val="007617B3"/>
    <w:rsid w:val="00762005"/>
    <w:rsid w:val="007627EA"/>
    <w:rsid w:val="007636F2"/>
    <w:rsid w:val="007645D0"/>
    <w:rsid w:val="00766373"/>
    <w:rsid w:val="00766A07"/>
    <w:rsid w:val="0077105A"/>
    <w:rsid w:val="0077109B"/>
    <w:rsid w:val="00774396"/>
    <w:rsid w:val="00774F8B"/>
    <w:rsid w:val="00775158"/>
    <w:rsid w:val="00780C04"/>
    <w:rsid w:val="007817D4"/>
    <w:rsid w:val="00782019"/>
    <w:rsid w:val="00782025"/>
    <w:rsid w:val="0078257B"/>
    <w:rsid w:val="007830FD"/>
    <w:rsid w:val="00783420"/>
    <w:rsid w:val="007839B9"/>
    <w:rsid w:val="00783DAD"/>
    <w:rsid w:val="007848EB"/>
    <w:rsid w:val="00785978"/>
    <w:rsid w:val="00785AAF"/>
    <w:rsid w:val="007867B9"/>
    <w:rsid w:val="00790819"/>
    <w:rsid w:val="0079088C"/>
    <w:rsid w:val="007908AE"/>
    <w:rsid w:val="0079248B"/>
    <w:rsid w:val="007929AE"/>
    <w:rsid w:val="00793412"/>
    <w:rsid w:val="00795B98"/>
    <w:rsid w:val="00795F2A"/>
    <w:rsid w:val="007971F3"/>
    <w:rsid w:val="007A2D05"/>
    <w:rsid w:val="007A3422"/>
    <w:rsid w:val="007A512D"/>
    <w:rsid w:val="007A66BA"/>
    <w:rsid w:val="007A77ED"/>
    <w:rsid w:val="007A7E02"/>
    <w:rsid w:val="007A7F9A"/>
    <w:rsid w:val="007B1F4F"/>
    <w:rsid w:val="007B2A8D"/>
    <w:rsid w:val="007B419F"/>
    <w:rsid w:val="007B4B13"/>
    <w:rsid w:val="007C0315"/>
    <w:rsid w:val="007C10D8"/>
    <w:rsid w:val="007C1AA9"/>
    <w:rsid w:val="007C1CB4"/>
    <w:rsid w:val="007C3D4B"/>
    <w:rsid w:val="007C509C"/>
    <w:rsid w:val="007C6F06"/>
    <w:rsid w:val="007D1566"/>
    <w:rsid w:val="007D191D"/>
    <w:rsid w:val="007D255C"/>
    <w:rsid w:val="007D335B"/>
    <w:rsid w:val="007D3DC9"/>
    <w:rsid w:val="007D40A3"/>
    <w:rsid w:val="007D4815"/>
    <w:rsid w:val="007D4874"/>
    <w:rsid w:val="007D5129"/>
    <w:rsid w:val="007D549B"/>
    <w:rsid w:val="007D5579"/>
    <w:rsid w:val="007D597B"/>
    <w:rsid w:val="007D5E57"/>
    <w:rsid w:val="007D5EDD"/>
    <w:rsid w:val="007D72D8"/>
    <w:rsid w:val="007D7C00"/>
    <w:rsid w:val="007E00B0"/>
    <w:rsid w:val="007E0914"/>
    <w:rsid w:val="007E1E44"/>
    <w:rsid w:val="007E2EB1"/>
    <w:rsid w:val="007E3521"/>
    <w:rsid w:val="007E4616"/>
    <w:rsid w:val="007E5C2A"/>
    <w:rsid w:val="007E5D9F"/>
    <w:rsid w:val="007E6E3F"/>
    <w:rsid w:val="007E6F83"/>
    <w:rsid w:val="007F1923"/>
    <w:rsid w:val="007F21A9"/>
    <w:rsid w:val="007F2E2F"/>
    <w:rsid w:val="007F3CA4"/>
    <w:rsid w:val="007F4B0F"/>
    <w:rsid w:val="007F609E"/>
    <w:rsid w:val="007F68CD"/>
    <w:rsid w:val="007F697F"/>
    <w:rsid w:val="007F6A88"/>
    <w:rsid w:val="007F6B91"/>
    <w:rsid w:val="007F7285"/>
    <w:rsid w:val="00801CE0"/>
    <w:rsid w:val="00802197"/>
    <w:rsid w:val="00802C22"/>
    <w:rsid w:val="00802DB8"/>
    <w:rsid w:val="00803C31"/>
    <w:rsid w:val="008053B1"/>
    <w:rsid w:val="00805F3D"/>
    <w:rsid w:val="0080631C"/>
    <w:rsid w:val="00806A2E"/>
    <w:rsid w:val="00810005"/>
    <w:rsid w:val="008102DD"/>
    <w:rsid w:val="00810C7E"/>
    <w:rsid w:val="00811009"/>
    <w:rsid w:val="00811BE7"/>
    <w:rsid w:val="00812733"/>
    <w:rsid w:val="00812A7C"/>
    <w:rsid w:val="0081318E"/>
    <w:rsid w:val="00813B68"/>
    <w:rsid w:val="00814050"/>
    <w:rsid w:val="00814F44"/>
    <w:rsid w:val="0081529D"/>
    <w:rsid w:val="008155B7"/>
    <w:rsid w:val="00815798"/>
    <w:rsid w:val="00815F7F"/>
    <w:rsid w:val="00816A26"/>
    <w:rsid w:val="00820D7D"/>
    <w:rsid w:val="008219A6"/>
    <w:rsid w:val="00822280"/>
    <w:rsid w:val="00825090"/>
    <w:rsid w:val="00826034"/>
    <w:rsid w:val="008266CD"/>
    <w:rsid w:val="00830DCC"/>
    <w:rsid w:val="00831132"/>
    <w:rsid w:val="00831590"/>
    <w:rsid w:val="00831C79"/>
    <w:rsid w:val="00831FCA"/>
    <w:rsid w:val="00833943"/>
    <w:rsid w:val="0083397E"/>
    <w:rsid w:val="00833AD9"/>
    <w:rsid w:val="00833F1F"/>
    <w:rsid w:val="008355F9"/>
    <w:rsid w:val="0083562B"/>
    <w:rsid w:val="0083687B"/>
    <w:rsid w:val="00841948"/>
    <w:rsid w:val="0084234A"/>
    <w:rsid w:val="00842C1B"/>
    <w:rsid w:val="00842CEA"/>
    <w:rsid w:val="00844A7B"/>
    <w:rsid w:val="0084739E"/>
    <w:rsid w:val="008517BE"/>
    <w:rsid w:val="00851FFB"/>
    <w:rsid w:val="008529CC"/>
    <w:rsid w:val="00852FA3"/>
    <w:rsid w:val="008530E2"/>
    <w:rsid w:val="00853621"/>
    <w:rsid w:val="00853677"/>
    <w:rsid w:val="0085373E"/>
    <w:rsid w:val="00854499"/>
    <w:rsid w:val="008545FD"/>
    <w:rsid w:val="00854BF8"/>
    <w:rsid w:val="00854F45"/>
    <w:rsid w:val="0085523F"/>
    <w:rsid w:val="0085524C"/>
    <w:rsid w:val="0085554C"/>
    <w:rsid w:val="00855D70"/>
    <w:rsid w:val="008560C9"/>
    <w:rsid w:val="00860773"/>
    <w:rsid w:val="00861836"/>
    <w:rsid w:val="00863B60"/>
    <w:rsid w:val="00863F0E"/>
    <w:rsid w:val="008640D3"/>
    <w:rsid w:val="00864AC5"/>
    <w:rsid w:val="008659DC"/>
    <w:rsid w:val="00865FC4"/>
    <w:rsid w:val="00866B44"/>
    <w:rsid w:val="00866C14"/>
    <w:rsid w:val="00866C4B"/>
    <w:rsid w:val="00866D75"/>
    <w:rsid w:val="008677FC"/>
    <w:rsid w:val="00867A5C"/>
    <w:rsid w:val="00867BBB"/>
    <w:rsid w:val="00871975"/>
    <w:rsid w:val="00872074"/>
    <w:rsid w:val="00872178"/>
    <w:rsid w:val="00872F00"/>
    <w:rsid w:val="008736E6"/>
    <w:rsid w:val="008745E6"/>
    <w:rsid w:val="00874981"/>
    <w:rsid w:val="008749A3"/>
    <w:rsid w:val="00874D9B"/>
    <w:rsid w:val="00875665"/>
    <w:rsid w:val="00876D71"/>
    <w:rsid w:val="008772B7"/>
    <w:rsid w:val="00877427"/>
    <w:rsid w:val="00877A13"/>
    <w:rsid w:val="00877ACB"/>
    <w:rsid w:val="00880039"/>
    <w:rsid w:val="00881654"/>
    <w:rsid w:val="0088168F"/>
    <w:rsid w:val="00882B32"/>
    <w:rsid w:val="00882E3F"/>
    <w:rsid w:val="00882EDE"/>
    <w:rsid w:val="008831EA"/>
    <w:rsid w:val="00883B79"/>
    <w:rsid w:val="00883D8F"/>
    <w:rsid w:val="00883EC7"/>
    <w:rsid w:val="00883F77"/>
    <w:rsid w:val="0088747B"/>
    <w:rsid w:val="0089005C"/>
    <w:rsid w:val="008914FC"/>
    <w:rsid w:val="008925A7"/>
    <w:rsid w:val="00892A7A"/>
    <w:rsid w:val="008937F1"/>
    <w:rsid w:val="008937F6"/>
    <w:rsid w:val="0089420B"/>
    <w:rsid w:val="00894B69"/>
    <w:rsid w:val="008953A3"/>
    <w:rsid w:val="0089635C"/>
    <w:rsid w:val="00896B91"/>
    <w:rsid w:val="00897043"/>
    <w:rsid w:val="008A0BE9"/>
    <w:rsid w:val="008A1DD3"/>
    <w:rsid w:val="008A30DB"/>
    <w:rsid w:val="008A3A7B"/>
    <w:rsid w:val="008A59D9"/>
    <w:rsid w:val="008A649B"/>
    <w:rsid w:val="008A6539"/>
    <w:rsid w:val="008A710B"/>
    <w:rsid w:val="008A7811"/>
    <w:rsid w:val="008A7DB4"/>
    <w:rsid w:val="008A7EBA"/>
    <w:rsid w:val="008B17E9"/>
    <w:rsid w:val="008B1865"/>
    <w:rsid w:val="008B2C0C"/>
    <w:rsid w:val="008B4433"/>
    <w:rsid w:val="008B444B"/>
    <w:rsid w:val="008B472A"/>
    <w:rsid w:val="008B4EF4"/>
    <w:rsid w:val="008B62DB"/>
    <w:rsid w:val="008C036B"/>
    <w:rsid w:val="008C104D"/>
    <w:rsid w:val="008C113A"/>
    <w:rsid w:val="008C12F6"/>
    <w:rsid w:val="008C1483"/>
    <w:rsid w:val="008C3E0E"/>
    <w:rsid w:val="008C4137"/>
    <w:rsid w:val="008C45C0"/>
    <w:rsid w:val="008C488E"/>
    <w:rsid w:val="008C599C"/>
    <w:rsid w:val="008C5E10"/>
    <w:rsid w:val="008C6EF7"/>
    <w:rsid w:val="008D17A0"/>
    <w:rsid w:val="008D1A03"/>
    <w:rsid w:val="008D1E20"/>
    <w:rsid w:val="008D3FCD"/>
    <w:rsid w:val="008D46D9"/>
    <w:rsid w:val="008D47EB"/>
    <w:rsid w:val="008D4865"/>
    <w:rsid w:val="008D7DD0"/>
    <w:rsid w:val="008D7F19"/>
    <w:rsid w:val="008E0979"/>
    <w:rsid w:val="008E35BF"/>
    <w:rsid w:val="008E529B"/>
    <w:rsid w:val="008E6A7E"/>
    <w:rsid w:val="008E6A99"/>
    <w:rsid w:val="008E7376"/>
    <w:rsid w:val="008F13CF"/>
    <w:rsid w:val="008F2510"/>
    <w:rsid w:val="008F417C"/>
    <w:rsid w:val="008F7911"/>
    <w:rsid w:val="008F7D84"/>
    <w:rsid w:val="0090048D"/>
    <w:rsid w:val="0090073E"/>
    <w:rsid w:val="00901789"/>
    <w:rsid w:val="00903128"/>
    <w:rsid w:val="009039AB"/>
    <w:rsid w:val="00904FF5"/>
    <w:rsid w:val="00905244"/>
    <w:rsid w:val="009054CA"/>
    <w:rsid w:val="00906359"/>
    <w:rsid w:val="00906BF0"/>
    <w:rsid w:val="0090757B"/>
    <w:rsid w:val="00907834"/>
    <w:rsid w:val="00907F49"/>
    <w:rsid w:val="00910A1D"/>
    <w:rsid w:val="00910FEC"/>
    <w:rsid w:val="009114DA"/>
    <w:rsid w:val="009114E0"/>
    <w:rsid w:val="00912929"/>
    <w:rsid w:val="0091329B"/>
    <w:rsid w:val="00913655"/>
    <w:rsid w:val="00913977"/>
    <w:rsid w:val="00915189"/>
    <w:rsid w:val="009156E7"/>
    <w:rsid w:val="009169AD"/>
    <w:rsid w:val="00916CFD"/>
    <w:rsid w:val="00920850"/>
    <w:rsid w:val="00921D24"/>
    <w:rsid w:val="00922EDA"/>
    <w:rsid w:val="00923FC4"/>
    <w:rsid w:val="00924878"/>
    <w:rsid w:val="00924B75"/>
    <w:rsid w:val="00924DD8"/>
    <w:rsid w:val="00925001"/>
    <w:rsid w:val="0092780F"/>
    <w:rsid w:val="00927D04"/>
    <w:rsid w:val="00927D3B"/>
    <w:rsid w:val="009301C4"/>
    <w:rsid w:val="009311B7"/>
    <w:rsid w:val="009314A7"/>
    <w:rsid w:val="00931C90"/>
    <w:rsid w:val="00932961"/>
    <w:rsid w:val="009346C9"/>
    <w:rsid w:val="00934D15"/>
    <w:rsid w:val="00935A7A"/>
    <w:rsid w:val="009413DD"/>
    <w:rsid w:val="009414D5"/>
    <w:rsid w:val="0094164F"/>
    <w:rsid w:val="00944D68"/>
    <w:rsid w:val="009453B3"/>
    <w:rsid w:val="00946515"/>
    <w:rsid w:val="0094653C"/>
    <w:rsid w:val="0094684A"/>
    <w:rsid w:val="0094706E"/>
    <w:rsid w:val="00950544"/>
    <w:rsid w:val="00950D3E"/>
    <w:rsid w:val="009511D7"/>
    <w:rsid w:val="009511FC"/>
    <w:rsid w:val="00951600"/>
    <w:rsid w:val="00951D14"/>
    <w:rsid w:val="00952BD3"/>
    <w:rsid w:val="00952BD4"/>
    <w:rsid w:val="00953F98"/>
    <w:rsid w:val="0095470B"/>
    <w:rsid w:val="0095784A"/>
    <w:rsid w:val="00957B7C"/>
    <w:rsid w:val="00957D8A"/>
    <w:rsid w:val="00957E26"/>
    <w:rsid w:val="009603C3"/>
    <w:rsid w:val="009609EB"/>
    <w:rsid w:val="00963A7C"/>
    <w:rsid w:val="00965595"/>
    <w:rsid w:val="00966A90"/>
    <w:rsid w:val="00966BB8"/>
    <w:rsid w:val="00970697"/>
    <w:rsid w:val="00972066"/>
    <w:rsid w:val="00972656"/>
    <w:rsid w:val="00972B56"/>
    <w:rsid w:val="00973223"/>
    <w:rsid w:val="0097406E"/>
    <w:rsid w:val="00974306"/>
    <w:rsid w:val="00974766"/>
    <w:rsid w:val="00977056"/>
    <w:rsid w:val="009807DF"/>
    <w:rsid w:val="00982966"/>
    <w:rsid w:val="009831EF"/>
    <w:rsid w:val="009833C4"/>
    <w:rsid w:val="00983988"/>
    <w:rsid w:val="0098464D"/>
    <w:rsid w:val="00985DF3"/>
    <w:rsid w:val="00986483"/>
    <w:rsid w:val="00987629"/>
    <w:rsid w:val="00987CF2"/>
    <w:rsid w:val="00991F58"/>
    <w:rsid w:val="009923B6"/>
    <w:rsid w:val="00995AEF"/>
    <w:rsid w:val="009963ED"/>
    <w:rsid w:val="0099744D"/>
    <w:rsid w:val="009A0C69"/>
    <w:rsid w:val="009A2267"/>
    <w:rsid w:val="009A3A35"/>
    <w:rsid w:val="009A40CD"/>
    <w:rsid w:val="009A4470"/>
    <w:rsid w:val="009A464C"/>
    <w:rsid w:val="009A5A59"/>
    <w:rsid w:val="009A6C09"/>
    <w:rsid w:val="009A78FB"/>
    <w:rsid w:val="009A7E4E"/>
    <w:rsid w:val="009B148C"/>
    <w:rsid w:val="009B1491"/>
    <w:rsid w:val="009B1D7F"/>
    <w:rsid w:val="009B20B8"/>
    <w:rsid w:val="009B26CE"/>
    <w:rsid w:val="009B3052"/>
    <w:rsid w:val="009B3B46"/>
    <w:rsid w:val="009B3CEF"/>
    <w:rsid w:val="009B5052"/>
    <w:rsid w:val="009B5319"/>
    <w:rsid w:val="009C18DB"/>
    <w:rsid w:val="009C2B59"/>
    <w:rsid w:val="009C36ED"/>
    <w:rsid w:val="009C431C"/>
    <w:rsid w:val="009C4537"/>
    <w:rsid w:val="009C47E5"/>
    <w:rsid w:val="009C4FB2"/>
    <w:rsid w:val="009C75BC"/>
    <w:rsid w:val="009C7F6B"/>
    <w:rsid w:val="009D10CD"/>
    <w:rsid w:val="009D18A1"/>
    <w:rsid w:val="009D2579"/>
    <w:rsid w:val="009D369F"/>
    <w:rsid w:val="009D43AD"/>
    <w:rsid w:val="009D5BAF"/>
    <w:rsid w:val="009D6B07"/>
    <w:rsid w:val="009D6E06"/>
    <w:rsid w:val="009D78EA"/>
    <w:rsid w:val="009E1694"/>
    <w:rsid w:val="009E21C2"/>
    <w:rsid w:val="009E26D3"/>
    <w:rsid w:val="009E2ACB"/>
    <w:rsid w:val="009E3253"/>
    <w:rsid w:val="009E35F7"/>
    <w:rsid w:val="009E38AE"/>
    <w:rsid w:val="009E3D76"/>
    <w:rsid w:val="009E3FDD"/>
    <w:rsid w:val="009E427F"/>
    <w:rsid w:val="009E6691"/>
    <w:rsid w:val="009E7399"/>
    <w:rsid w:val="009F0564"/>
    <w:rsid w:val="009F0EC5"/>
    <w:rsid w:val="009F14BE"/>
    <w:rsid w:val="009F1E66"/>
    <w:rsid w:val="009F2527"/>
    <w:rsid w:val="009F28B4"/>
    <w:rsid w:val="009F44E9"/>
    <w:rsid w:val="009F4AD3"/>
    <w:rsid w:val="009F5E67"/>
    <w:rsid w:val="009F6B91"/>
    <w:rsid w:val="00A000D3"/>
    <w:rsid w:val="00A00497"/>
    <w:rsid w:val="00A0133B"/>
    <w:rsid w:val="00A02987"/>
    <w:rsid w:val="00A02FC6"/>
    <w:rsid w:val="00A058A4"/>
    <w:rsid w:val="00A06221"/>
    <w:rsid w:val="00A0627E"/>
    <w:rsid w:val="00A07321"/>
    <w:rsid w:val="00A07B8C"/>
    <w:rsid w:val="00A07C91"/>
    <w:rsid w:val="00A1026F"/>
    <w:rsid w:val="00A106EE"/>
    <w:rsid w:val="00A10C4C"/>
    <w:rsid w:val="00A110A4"/>
    <w:rsid w:val="00A121FC"/>
    <w:rsid w:val="00A124BD"/>
    <w:rsid w:val="00A136D5"/>
    <w:rsid w:val="00A14CDA"/>
    <w:rsid w:val="00A16878"/>
    <w:rsid w:val="00A17859"/>
    <w:rsid w:val="00A21732"/>
    <w:rsid w:val="00A22450"/>
    <w:rsid w:val="00A23544"/>
    <w:rsid w:val="00A24DA7"/>
    <w:rsid w:val="00A25370"/>
    <w:rsid w:val="00A266FF"/>
    <w:rsid w:val="00A30C99"/>
    <w:rsid w:val="00A30ED4"/>
    <w:rsid w:val="00A34734"/>
    <w:rsid w:val="00A34748"/>
    <w:rsid w:val="00A34A3A"/>
    <w:rsid w:val="00A36BAF"/>
    <w:rsid w:val="00A36E1F"/>
    <w:rsid w:val="00A36F7F"/>
    <w:rsid w:val="00A372D3"/>
    <w:rsid w:val="00A376B5"/>
    <w:rsid w:val="00A37B9E"/>
    <w:rsid w:val="00A42100"/>
    <w:rsid w:val="00A42A4E"/>
    <w:rsid w:val="00A42EB3"/>
    <w:rsid w:val="00A42F87"/>
    <w:rsid w:val="00A4314E"/>
    <w:rsid w:val="00A43E78"/>
    <w:rsid w:val="00A440C5"/>
    <w:rsid w:val="00A44349"/>
    <w:rsid w:val="00A4528B"/>
    <w:rsid w:val="00A45ECC"/>
    <w:rsid w:val="00A4748F"/>
    <w:rsid w:val="00A479E3"/>
    <w:rsid w:val="00A47C38"/>
    <w:rsid w:val="00A5013F"/>
    <w:rsid w:val="00A506A2"/>
    <w:rsid w:val="00A5218B"/>
    <w:rsid w:val="00A5292F"/>
    <w:rsid w:val="00A52F12"/>
    <w:rsid w:val="00A530DB"/>
    <w:rsid w:val="00A54203"/>
    <w:rsid w:val="00A5437E"/>
    <w:rsid w:val="00A55071"/>
    <w:rsid w:val="00A557A8"/>
    <w:rsid w:val="00A55FD3"/>
    <w:rsid w:val="00A56DEB"/>
    <w:rsid w:val="00A571D3"/>
    <w:rsid w:val="00A608B7"/>
    <w:rsid w:val="00A60EFC"/>
    <w:rsid w:val="00A62AD7"/>
    <w:rsid w:val="00A630E8"/>
    <w:rsid w:val="00A63BF3"/>
    <w:rsid w:val="00A6541B"/>
    <w:rsid w:val="00A65800"/>
    <w:rsid w:val="00A6615B"/>
    <w:rsid w:val="00A6647F"/>
    <w:rsid w:val="00A66C01"/>
    <w:rsid w:val="00A673F8"/>
    <w:rsid w:val="00A67527"/>
    <w:rsid w:val="00A70070"/>
    <w:rsid w:val="00A70FBF"/>
    <w:rsid w:val="00A7355B"/>
    <w:rsid w:val="00A73CA3"/>
    <w:rsid w:val="00A74CC8"/>
    <w:rsid w:val="00A751DD"/>
    <w:rsid w:val="00A752BA"/>
    <w:rsid w:val="00A7669B"/>
    <w:rsid w:val="00A77405"/>
    <w:rsid w:val="00A77482"/>
    <w:rsid w:val="00A814FB"/>
    <w:rsid w:val="00A82409"/>
    <w:rsid w:val="00A82537"/>
    <w:rsid w:val="00A82A7D"/>
    <w:rsid w:val="00A82AEE"/>
    <w:rsid w:val="00A83233"/>
    <w:rsid w:val="00A83EC4"/>
    <w:rsid w:val="00A8625D"/>
    <w:rsid w:val="00A86C92"/>
    <w:rsid w:val="00A874A9"/>
    <w:rsid w:val="00A87A84"/>
    <w:rsid w:val="00A87F13"/>
    <w:rsid w:val="00A90AB9"/>
    <w:rsid w:val="00A91595"/>
    <w:rsid w:val="00A938BA"/>
    <w:rsid w:val="00A93FE4"/>
    <w:rsid w:val="00A941C7"/>
    <w:rsid w:val="00A94B54"/>
    <w:rsid w:val="00A94E78"/>
    <w:rsid w:val="00A957FD"/>
    <w:rsid w:val="00A9595C"/>
    <w:rsid w:val="00AA032B"/>
    <w:rsid w:val="00AA088A"/>
    <w:rsid w:val="00AA1B71"/>
    <w:rsid w:val="00AA25C0"/>
    <w:rsid w:val="00AA2793"/>
    <w:rsid w:val="00AA2BA9"/>
    <w:rsid w:val="00AA565C"/>
    <w:rsid w:val="00AA74FA"/>
    <w:rsid w:val="00AB02E0"/>
    <w:rsid w:val="00AB045B"/>
    <w:rsid w:val="00AB2245"/>
    <w:rsid w:val="00AB3732"/>
    <w:rsid w:val="00AB3DAF"/>
    <w:rsid w:val="00AB3F02"/>
    <w:rsid w:val="00AB4A0A"/>
    <w:rsid w:val="00AB4DED"/>
    <w:rsid w:val="00AB5879"/>
    <w:rsid w:val="00AB6F1E"/>
    <w:rsid w:val="00AB70B6"/>
    <w:rsid w:val="00AB7A37"/>
    <w:rsid w:val="00AC003B"/>
    <w:rsid w:val="00AC1FED"/>
    <w:rsid w:val="00AC2D82"/>
    <w:rsid w:val="00AC3A13"/>
    <w:rsid w:val="00AC402C"/>
    <w:rsid w:val="00AC55B5"/>
    <w:rsid w:val="00AC5D50"/>
    <w:rsid w:val="00AC7DD1"/>
    <w:rsid w:val="00AC7E1A"/>
    <w:rsid w:val="00AD12A0"/>
    <w:rsid w:val="00AD1C1D"/>
    <w:rsid w:val="00AD219F"/>
    <w:rsid w:val="00AD2AE1"/>
    <w:rsid w:val="00AD358D"/>
    <w:rsid w:val="00AD4ECE"/>
    <w:rsid w:val="00AD6458"/>
    <w:rsid w:val="00AD6E8C"/>
    <w:rsid w:val="00AD79EF"/>
    <w:rsid w:val="00AE05AC"/>
    <w:rsid w:val="00AE0BAE"/>
    <w:rsid w:val="00AE16D9"/>
    <w:rsid w:val="00AE247B"/>
    <w:rsid w:val="00AE2C91"/>
    <w:rsid w:val="00AE3BB9"/>
    <w:rsid w:val="00AE4131"/>
    <w:rsid w:val="00AE4401"/>
    <w:rsid w:val="00AE4EC4"/>
    <w:rsid w:val="00AE51FE"/>
    <w:rsid w:val="00AE52D6"/>
    <w:rsid w:val="00AE65CF"/>
    <w:rsid w:val="00AE6934"/>
    <w:rsid w:val="00AE7F85"/>
    <w:rsid w:val="00AF086D"/>
    <w:rsid w:val="00AF1173"/>
    <w:rsid w:val="00AF33F8"/>
    <w:rsid w:val="00AF44C7"/>
    <w:rsid w:val="00AF45F6"/>
    <w:rsid w:val="00AF5526"/>
    <w:rsid w:val="00AF58D6"/>
    <w:rsid w:val="00AF5E2C"/>
    <w:rsid w:val="00AF61E6"/>
    <w:rsid w:val="00AF742C"/>
    <w:rsid w:val="00AF7936"/>
    <w:rsid w:val="00AF7FA9"/>
    <w:rsid w:val="00B00B30"/>
    <w:rsid w:val="00B018CC"/>
    <w:rsid w:val="00B01C38"/>
    <w:rsid w:val="00B0240B"/>
    <w:rsid w:val="00B03475"/>
    <w:rsid w:val="00B03FF5"/>
    <w:rsid w:val="00B05886"/>
    <w:rsid w:val="00B05F3B"/>
    <w:rsid w:val="00B06406"/>
    <w:rsid w:val="00B06F27"/>
    <w:rsid w:val="00B109E3"/>
    <w:rsid w:val="00B11200"/>
    <w:rsid w:val="00B113F0"/>
    <w:rsid w:val="00B12368"/>
    <w:rsid w:val="00B13431"/>
    <w:rsid w:val="00B14E17"/>
    <w:rsid w:val="00B1681B"/>
    <w:rsid w:val="00B20902"/>
    <w:rsid w:val="00B20D3E"/>
    <w:rsid w:val="00B20EAD"/>
    <w:rsid w:val="00B20F67"/>
    <w:rsid w:val="00B211A9"/>
    <w:rsid w:val="00B22460"/>
    <w:rsid w:val="00B24AFD"/>
    <w:rsid w:val="00B253BB"/>
    <w:rsid w:val="00B254AA"/>
    <w:rsid w:val="00B27DEF"/>
    <w:rsid w:val="00B30613"/>
    <w:rsid w:val="00B30C89"/>
    <w:rsid w:val="00B326BA"/>
    <w:rsid w:val="00B327A5"/>
    <w:rsid w:val="00B32BC1"/>
    <w:rsid w:val="00B345EA"/>
    <w:rsid w:val="00B34C6D"/>
    <w:rsid w:val="00B351F6"/>
    <w:rsid w:val="00B3586F"/>
    <w:rsid w:val="00B37646"/>
    <w:rsid w:val="00B408EF"/>
    <w:rsid w:val="00B418CF"/>
    <w:rsid w:val="00B425F9"/>
    <w:rsid w:val="00B43344"/>
    <w:rsid w:val="00B4376D"/>
    <w:rsid w:val="00B43CDA"/>
    <w:rsid w:val="00B45D0E"/>
    <w:rsid w:val="00B469C5"/>
    <w:rsid w:val="00B46C7B"/>
    <w:rsid w:val="00B47679"/>
    <w:rsid w:val="00B47EAD"/>
    <w:rsid w:val="00B50CEF"/>
    <w:rsid w:val="00B5119A"/>
    <w:rsid w:val="00B52C10"/>
    <w:rsid w:val="00B5382A"/>
    <w:rsid w:val="00B53F55"/>
    <w:rsid w:val="00B545D6"/>
    <w:rsid w:val="00B5613E"/>
    <w:rsid w:val="00B63AAB"/>
    <w:rsid w:val="00B65772"/>
    <w:rsid w:val="00B677CE"/>
    <w:rsid w:val="00B677EA"/>
    <w:rsid w:val="00B6784C"/>
    <w:rsid w:val="00B67CE2"/>
    <w:rsid w:val="00B70FE4"/>
    <w:rsid w:val="00B73125"/>
    <w:rsid w:val="00B737EF"/>
    <w:rsid w:val="00B73AD8"/>
    <w:rsid w:val="00B751D4"/>
    <w:rsid w:val="00B76887"/>
    <w:rsid w:val="00B774D3"/>
    <w:rsid w:val="00B779AE"/>
    <w:rsid w:val="00B77BA5"/>
    <w:rsid w:val="00B804DB"/>
    <w:rsid w:val="00B818BA"/>
    <w:rsid w:val="00B8336B"/>
    <w:rsid w:val="00B848C4"/>
    <w:rsid w:val="00B84A48"/>
    <w:rsid w:val="00B84D68"/>
    <w:rsid w:val="00B84DFB"/>
    <w:rsid w:val="00B85301"/>
    <w:rsid w:val="00B85E6B"/>
    <w:rsid w:val="00B87867"/>
    <w:rsid w:val="00B9177B"/>
    <w:rsid w:val="00B935B7"/>
    <w:rsid w:val="00B93836"/>
    <w:rsid w:val="00B93EC4"/>
    <w:rsid w:val="00B94744"/>
    <w:rsid w:val="00B9560A"/>
    <w:rsid w:val="00B958BF"/>
    <w:rsid w:val="00B9610A"/>
    <w:rsid w:val="00B968C2"/>
    <w:rsid w:val="00B9693C"/>
    <w:rsid w:val="00B96D37"/>
    <w:rsid w:val="00B970C4"/>
    <w:rsid w:val="00BA23E1"/>
    <w:rsid w:val="00BA2426"/>
    <w:rsid w:val="00BA33C2"/>
    <w:rsid w:val="00BA3890"/>
    <w:rsid w:val="00BA3A21"/>
    <w:rsid w:val="00BA4540"/>
    <w:rsid w:val="00BA45B4"/>
    <w:rsid w:val="00BA47F7"/>
    <w:rsid w:val="00BA5180"/>
    <w:rsid w:val="00BA553F"/>
    <w:rsid w:val="00BA5E6E"/>
    <w:rsid w:val="00BA6920"/>
    <w:rsid w:val="00BA744B"/>
    <w:rsid w:val="00BA7B8A"/>
    <w:rsid w:val="00BA7C25"/>
    <w:rsid w:val="00BB073A"/>
    <w:rsid w:val="00BB098E"/>
    <w:rsid w:val="00BB0A8A"/>
    <w:rsid w:val="00BB1087"/>
    <w:rsid w:val="00BB24B8"/>
    <w:rsid w:val="00BB3DF5"/>
    <w:rsid w:val="00BB5828"/>
    <w:rsid w:val="00BB6105"/>
    <w:rsid w:val="00BB6BB3"/>
    <w:rsid w:val="00BB6E65"/>
    <w:rsid w:val="00BB7114"/>
    <w:rsid w:val="00BB7252"/>
    <w:rsid w:val="00BB757A"/>
    <w:rsid w:val="00BB7B31"/>
    <w:rsid w:val="00BC1162"/>
    <w:rsid w:val="00BC23D4"/>
    <w:rsid w:val="00BC247C"/>
    <w:rsid w:val="00BC2F39"/>
    <w:rsid w:val="00BC39F9"/>
    <w:rsid w:val="00BC3C99"/>
    <w:rsid w:val="00BC4785"/>
    <w:rsid w:val="00BC5075"/>
    <w:rsid w:val="00BC519C"/>
    <w:rsid w:val="00BC7EA4"/>
    <w:rsid w:val="00BD0345"/>
    <w:rsid w:val="00BD2E11"/>
    <w:rsid w:val="00BD4851"/>
    <w:rsid w:val="00BD4AE1"/>
    <w:rsid w:val="00BE09BB"/>
    <w:rsid w:val="00BE0BC7"/>
    <w:rsid w:val="00BE10C4"/>
    <w:rsid w:val="00BE110E"/>
    <w:rsid w:val="00BE1B72"/>
    <w:rsid w:val="00BE2420"/>
    <w:rsid w:val="00BE2FC0"/>
    <w:rsid w:val="00BE482F"/>
    <w:rsid w:val="00BE5BC2"/>
    <w:rsid w:val="00BE64CA"/>
    <w:rsid w:val="00BE762D"/>
    <w:rsid w:val="00BE773D"/>
    <w:rsid w:val="00BE7E57"/>
    <w:rsid w:val="00BF06F3"/>
    <w:rsid w:val="00BF0A9C"/>
    <w:rsid w:val="00BF1071"/>
    <w:rsid w:val="00BF1E4D"/>
    <w:rsid w:val="00BF21F0"/>
    <w:rsid w:val="00BF3231"/>
    <w:rsid w:val="00BF69BF"/>
    <w:rsid w:val="00BF76CD"/>
    <w:rsid w:val="00BF797F"/>
    <w:rsid w:val="00C00C6B"/>
    <w:rsid w:val="00C013F5"/>
    <w:rsid w:val="00C018EC"/>
    <w:rsid w:val="00C02128"/>
    <w:rsid w:val="00C038B0"/>
    <w:rsid w:val="00C06345"/>
    <w:rsid w:val="00C068ED"/>
    <w:rsid w:val="00C06AFB"/>
    <w:rsid w:val="00C07640"/>
    <w:rsid w:val="00C1021D"/>
    <w:rsid w:val="00C1119C"/>
    <w:rsid w:val="00C11E61"/>
    <w:rsid w:val="00C1231D"/>
    <w:rsid w:val="00C12C9D"/>
    <w:rsid w:val="00C1347E"/>
    <w:rsid w:val="00C13FA6"/>
    <w:rsid w:val="00C14055"/>
    <w:rsid w:val="00C15198"/>
    <w:rsid w:val="00C151D1"/>
    <w:rsid w:val="00C16950"/>
    <w:rsid w:val="00C169A5"/>
    <w:rsid w:val="00C16B4A"/>
    <w:rsid w:val="00C16B7F"/>
    <w:rsid w:val="00C176F4"/>
    <w:rsid w:val="00C17EFD"/>
    <w:rsid w:val="00C20FDB"/>
    <w:rsid w:val="00C212F1"/>
    <w:rsid w:val="00C21B78"/>
    <w:rsid w:val="00C2270B"/>
    <w:rsid w:val="00C22F32"/>
    <w:rsid w:val="00C22FB9"/>
    <w:rsid w:val="00C232BE"/>
    <w:rsid w:val="00C23B32"/>
    <w:rsid w:val="00C23F0E"/>
    <w:rsid w:val="00C242C2"/>
    <w:rsid w:val="00C247F0"/>
    <w:rsid w:val="00C24FD4"/>
    <w:rsid w:val="00C2518C"/>
    <w:rsid w:val="00C25EE9"/>
    <w:rsid w:val="00C2637C"/>
    <w:rsid w:val="00C263B4"/>
    <w:rsid w:val="00C26B2E"/>
    <w:rsid w:val="00C26C65"/>
    <w:rsid w:val="00C27947"/>
    <w:rsid w:val="00C303D5"/>
    <w:rsid w:val="00C31605"/>
    <w:rsid w:val="00C32117"/>
    <w:rsid w:val="00C328C0"/>
    <w:rsid w:val="00C32F09"/>
    <w:rsid w:val="00C33238"/>
    <w:rsid w:val="00C33371"/>
    <w:rsid w:val="00C33515"/>
    <w:rsid w:val="00C335E2"/>
    <w:rsid w:val="00C33BBD"/>
    <w:rsid w:val="00C33F1F"/>
    <w:rsid w:val="00C34256"/>
    <w:rsid w:val="00C34ACE"/>
    <w:rsid w:val="00C35067"/>
    <w:rsid w:val="00C35A3D"/>
    <w:rsid w:val="00C35C3D"/>
    <w:rsid w:val="00C35E8E"/>
    <w:rsid w:val="00C35FEC"/>
    <w:rsid w:val="00C40BFC"/>
    <w:rsid w:val="00C418C7"/>
    <w:rsid w:val="00C43F75"/>
    <w:rsid w:val="00C44A17"/>
    <w:rsid w:val="00C452C2"/>
    <w:rsid w:val="00C45AB0"/>
    <w:rsid w:val="00C46084"/>
    <w:rsid w:val="00C50CC7"/>
    <w:rsid w:val="00C5208A"/>
    <w:rsid w:val="00C528E2"/>
    <w:rsid w:val="00C52F36"/>
    <w:rsid w:val="00C532FD"/>
    <w:rsid w:val="00C53631"/>
    <w:rsid w:val="00C5453B"/>
    <w:rsid w:val="00C55869"/>
    <w:rsid w:val="00C564FA"/>
    <w:rsid w:val="00C606D6"/>
    <w:rsid w:val="00C60D09"/>
    <w:rsid w:val="00C61B5F"/>
    <w:rsid w:val="00C61DD0"/>
    <w:rsid w:val="00C624FD"/>
    <w:rsid w:val="00C628DF"/>
    <w:rsid w:val="00C633B5"/>
    <w:rsid w:val="00C63587"/>
    <w:rsid w:val="00C63D3F"/>
    <w:rsid w:val="00C6429D"/>
    <w:rsid w:val="00C64D76"/>
    <w:rsid w:val="00C65EB4"/>
    <w:rsid w:val="00C66545"/>
    <w:rsid w:val="00C679DD"/>
    <w:rsid w:val="00C67EDC"/>
    <w:rsid w:val="00C71FF8"/>
    <w:rsid w:val="00C73E65"/>
    <w:rsid w:val="00C74531"/>
    <w:rsid w:val="00C74E37"/>
    <w:rsid w:val="00C7510C"/>
    <w:rsid w:val="00C7512B"/>
    <w:rsid w:val="00C75351"/>
    <w:rsid w:val="00C75D04"/>
    <w:rsid w:val="00C76BCF"/>
    <w:rsid w:val="00C8010C"/>
    <w:rsid w:val="00C802EF"/>
    <w:rsid w:val="00C8106C"/>
    <w:rsid w:val="00C810AB"/>
    <w:rsid w:val="00C813BE"/>
    <w:rsid w:val="00C8451A"/>
    <w:rsid w:val="00C84610"/>
    <w:rsid w:val="00C84D8D"/>
    <w:rsid w:val="00C86B5E"/>
    <w:rsid w:val="00C87679"/>
    <w:rsid w:val="00C879CB"/>
    <w:rsid w:val="00C906A8"/>
    <w:rsid w:val="00C90E54"/>
    <w:rsid w:val="00C91BF0"/>
    <w:rsid w:val="00C93AD8"/>
    <w:rsid w:val="00C956E7"/>
    <w:rsid w:val="00C97EDE"/>
    <w:rsid w:val="00CA0CB3"/>
    <w:rsid w:val="00CA0F9C"/>
    <w:rsid w:val="00CA1372"/>
    <w:rsid w:val="00CA17C9"/>
    <w:rsid w:val="00CA1952"/>
    <w:rsid w:val="00CA1DB0"/>
    <w:rsid w:val="00CA282C"/>
    <w:rsid w:val="00CA40C5"/>
    <w:rsid w:val="00CA42A1"/>
    <w:rsid w:val="00CA4832"/>
    <w:rsid w:val="00CA75B5"/>
    <w:rsid w:val="00CA7783"/>
    <w:rsid w:val="00CB2699"/>
    <w:rsid w:val="00CB2DF6"/>
    <w:rsid w:val="00CB3A86"/>
    <w:rsid w:val="00CB478D"/>
    <w:rsid w:val="00CB4EB6"/>
    <w:rsid w:val="00CB5C6E"/>
    <w:rsid w:val="00CB5D1B"/>
    <w:rsid w:val="00CB6A7D"/>
    <w:rsid w:val="00CC0A9F"/>
    <w:rsid w:val="00CC17E0"/>
    <w:rsid w:val="00CC1A05"/>
    <w:rsid w:val="00CC1B16"/>
    <w:rsid w:val="00CC31F6"/>
    <w:rsid w:val="00CC3459"/>
    <w:rsid w:val="00CC380D"/>
    <w:rsid w:val="00CC4C0D"/>
    <w:rsid w:val="00CC622B"/>
    <w:rsid w:val="00CC69CE"/>
    <w:rsid w:val="00CC7D75"/>
    <w:rsid w:val="00CD0824"/>
    <w:rsid w:val="00CD1229"/>
    <w:rsid w:val="00CD2532"/>
    <w:rsid w:val="00CD29B2"/>
    <w:rsid w:val="00CD32C1"/>
    <w:rsid w:val="00CD3FB3"/>
    <w:rsid w:val="00CD52C5"/>
    <w:rsid w:val="00CD6846"/>
    <w:rsid w:val="00CD6DD2"/>
    <w:rsid w:val="00CD7509"/>
    <w:rsid w:val="00CE06CC"/>
    <w:rsid w:val="00CE3E36"/>
    <w:rsid w:val="00CE4012"/>
    <w:rsid w:val="00CE5977"/>
    <w:rsid w:val="00CE6E20"/>
    <w:rsid w:val="00CF04E3"/>
    <w:rsid w:val="00CF2450"/>
    <w:rsid w:val="00CF24E6"/>
    <w:rsid w:val="00CF2554"/>
    <w:rsid w:val="00CF2CF7"/>
    <w:rsid w:val="00CF3A0D"/>
    <w:rsid w:val="00CF565A"/>
    <w:rsid w:val="00CF5A28"/>
    <w:rsid w:val="00CF60E7"/>
    <w:rsid w:val="00CF6361"/>
    <w:rsid w:val="00CF76E8"/>
    <w:rsid w:val="00D0035D"/>
    <w:rsid w:val="00D005B3"/>
    <w:rsid w:val="00D00F3B"/>
    <w:rsid w:val="00D01EA0"/>
    <w:rsid w:val="00D04C65"/>
    <w:rsid w:val="00D04D9F"/>
    <w:rsid w:val="00D10DBB"/>
    <w:rsid w:val="00D111DA"/>
    <w:rsid w:val="00D11523"/>
    <w:rsid w:val="00D11E87"/>
    <w:rsid w:val="00D1294A"/>
    <w:rsid w:val="00D12A6C"/>
    <w:rsid w:val="00D13A26"/>
    <w:rsid w:val="00D13D00"/>
    <w:rsid w:val="00D143D0"/>
    <w:rsid w:val="00D15749"/>
    <w:rsid w:val="00D16273"/>
    <w:rsid w:val="00D17C89"/>
    <w:rsid w:val="00D20626"/>
    <w:rsid w:val="00D2063A"/>
    <w:rsid w:val="00D22C11"/>
    <w:rsid w:val="00D23911"/>
    <w:rsid w:val="00D23E94"/>
    <w:rsid w:val="00D252B8"/>
    <w:rsid w:val="00D2744A"/>
    <w:rsid w:val="00D27563"/>
    <w:rsid w:val="00D2782F"/>
    <w:rsid w:val="00D30828"/>
    <w:rsid w:val="00D31003"/>
    <w:rsid w:val="00D314A9"/>
    <w:rsid w:val="00D338E7"/>
    <w:rsid w:val="00D34AE8"/>
    <w:rsid w:val="00D34EE2"/>
    <w:rsid w:val="00D35890"/>
    <w:rsid w:val="00D361F1"/>
    <w:rsid w:val="00D4241A"/>
    <w:rsid w:val="00D42819"/>
    <w:rsid w:val="00D4595D"/>
    <w:rsid w:val="00D45AB9"/>
    <w:rsid w:val="00D45DDE"/>
    <w:rsid w:val="00D45F48"/>
    <w:rsid w:val="00D4696A"/>
    <w:rsid w:val="00D46C37"/>
    <w:rsid w:val="00D52A72"/>
    <w:rsid w:val="00D52F74"/>
    <w:rsid w:val="00D53A5E"/>
    <w:rsid w:val="00D53DE9"/>
    <w:rsid w:val="00D53FA4"/>
    <w:rsid w:val="00D57D92"/>
    <w:rsid w:val="00D60274"/>
    <w:rsid w:val="00D61705"/>
    <w:rsid w:val="00D6188C"/>
    <w:rsid w:val="00D623E8"/>
    <w:rsid w:val="00D623F3"/>
    <w:rsid w:val="00D62CA4"/>
    <w:rsid w:val="00D64101"/>
    <w:rsid w:val="00D64E99"/>
    <w:rsid w:val="00D653DE"/>
    <w:rsid w:val="00D6550F"/>
    <w:rsid w:val="00D66E6A"/>
    <w:rsid w:val="00D673A2"/>
    <w:rsid w:val="00D67794"/>
    <w:rsid w:val="00D70552"/>
    <w:rsid w:val="00D7076D"/>
    <w:rsid w:val="00D71024"/>
    <w:rsid w:val="00D7116F"/>
    <w:rsid w:val="00D7210B"/>
    <w:rsid w:val="00D7232C"/>
    <w:rsid w:val="00D735F1"/>
    <w:rsid w:val="00D73DA7"/>
    <w:rsid w:val="00D73F2E"/>
    <w:rsid w:val="00D751C0"/>
    <w:rsid w:val="00D7521D"/>
    <w:rsid w:val="00D7554F"/>
    <w:rsid w:val="00D76192"/>
    <w:rsid w:val="00D7659C"/>
    <w:rsid w:val="00D778CB"/>
    <w:rsid w:val="00D820FE"/>
    <w:rsid w:val="00D83C78"/>
    <w:rsid w:val="00D84172"/>
    <w:rsid w:val="00D844E1"/>
    <w:rsid w:val="00D8593A"/>
    <w:rsid w:val="00D85FAD"/>
    <w:rsid w:val="00D860CF"/>
    <w:rsid w:val="00D86245"/>
    <w:rsid w:val="00D865F5"/>
    <w:rsid w:val="00D86660"/>
    <w:rsid w:val="00D86C73"/>
    <w:rsid w:val="00D87E17"/>
    <w:rsid w:val="00D87E33"/>
    <w:rsid w:val="00D907C7"/>
    <w:rsid w:val="00D9311A"/>
    <w:rsid w:val="00D93246"/>
    <w:rsid w:val="00D93A00"/>
    <w:rsid w:val="00D94049"/>
    <w:rsid w:val="00D9423A"/>
    <w:rsid w:val="00D944DB"/>
    <w:rsid w:val="00D946AF"/>
    <w:rsid w:val="00D946F9"/>
    <w:rsid w:val="00D94B2D"/>
    <w:rsid w:val="00D9552E"/>
    <w:rsid w:val="00D955AA"/>
    <w:rsid w:val="00D960F7"/>
    <w:rsid w:val="00D978F1"/>
    <w:rsid w:val="00D97C59"/>
    <w:rsid w:val="00DA1B9B"/>
    <w:rsid w:val="00DA275A"/>
    <w:rsid w:val="00DA336A"/>
    <w:rsid w:val="00DA3E40"/>
    <w:rsid w:val="00DA43A6"/>
    <w:rsid w:val="00DA43B0"/>
    <w:rsid w:val="00DA4A1A"/>
    <w:rsid w:val="00DA567F"/>
    <w:rsid w:val="00DA67E5"/>
    <w:rsid w:val="00DA732E"/>
    <w:rsid w:val="00DB00B8"/>
    <w:rsid w:val="00DB0F82"/>
    <w:rsid w:val="00DB143B"/>
    <w:rsid w:val="00DB156B"/>
    <w:rsid w:val="00DB1A62"/>
    <w:rsid w:val="00DB1C3E"/>
    <w:rsid w:val="00DB214B"/>
    <w:rsid w:val="00DB2372"/>
    <w:rsid w:val="00DB4EDB"/>
    <w:rsid w:val="00DB5C8A"/>
    <w:rsid w:val="00DB5E5D"/>
    <w:rsid w:val="00DB6552"/>
    <w:rsid w:val="00DC01A3"/>
    <w:rsid w:val="00DC09EA"/>
    <w:rsid w:val="00DC0A7D"/>
    <w:rsid w:val="00DC1A76"/>
    <w:rsid w:val="00DC2BF5"/>
    <w:rsid w:val="00DC315F"/>
    <w:rsid w:val="00DC3C94"/>
    <w:rsid w:val="00DC3D4E"/>
    <w:rsid w:val="00DC4AA4"/>
    <w:rsid w:val="00DC516E"/>
    <w:rsid w:val="00DC52CD"/>
    <w:rsid w:val="00DC5FC0"/>
    <w:rsid w:val="00DD1B01"/>
    <w:rsid w:val="00DD33F5"/>
    <w:rsid w:val="00DD4184"/>
    <w:rsid w:val="00DD43F4"/>
    <w:rsid w:val="00DD628E"/>
    <w:rsid w:val="00DD6A5E"/>
    <w:rsid w:val="00DE115E"/>
    <w:rsid w:val="00DE4FF5"/>
    <w:rsid w:val="00DE6752"/>
    <w:rsid w:val="00DF1573"/>
    <w:rsid w:val="00DF5908"/>
    <w:rsid w:val="00DF597F"/>
    <w:rsid w:val="00DF6660"/>
    <w:rsid w:val="00DF770A"/>
    <w:rsid w:val="00E009B3"/>
    <w:rsid w:val="00E00E85"/>
    <w:rsid w:val="00E027D9"/>
    <w:rsid w:val="00E02B8C"/>
    <w:rsid w:val="00E03968"/>
    <w:rsid w:val="00E04006"/>
    <w:rsid w:val="00E04043"/>
    <w:rsid w:val="00E0675C"/>
    <w:rsid w:val="00E06833"/>
    <w:rsid w:val="00E079CB"/>
    <w:rsid w:val="00E07AEC"/>
    <w:rsid w:val="00E07D9E"/>
    <w:rsid w:val="00E10713"/>
    <w:rsid w:val="00E107D4"/>
    <w:rsid w:val="00E11161"/>
    <w:rsid w:val="00E117C9"/>
    <w:rsid w:val="00E1185F"/>
    <w:rsid w:val="00E12423"/>
    <w:rsid w:val="00E1354A"/>
    <w:rsid w:val="00E135FF"/>
    <w:rsid w:val="00E1423F"/>
    <w:rsid w:val="00E14828"/>
    <w:rsid w:val="00E1500A"/>
    <w:rsid w:val="00E1511B"/>
    <w:rsid w:val="00E153A8"/>
    <w:rsid w:val="00E2019D"/>
    <w:rsid w:val="00E20D58"/>
    <w:rsid w:val="00E21D86"/>
    <w:rsid w:val="00E21D9B"/>
    <w:rsid w:val="00E21E2C"/>
    <w:rsid w:val="00E22C51"/>
    <w:rsid w:val="00E23EF4"/>
    <w:rsid w:val="00E25592"/>
    <w:rsid w:val="00E2565D"/>
    <w:rsid w:val="00E25D7A"/>
    <w:rsid w:val="00E262EE"/>
    <w:rsid w:val="00E276C7"/>
    <w:rsid w:val="00E276CC"/>
    <w:rsid w:val="00E305C1"/>
    <w:rsid w:val="00E30712"/>
    <w:rsid w:val="00E333E3"/>
    <w:rsid w:val="00E335D1"/>
    <w:rsid w:val="00E33726"/>
    <w:rsid w:val="00E34028"/>
    <w:rsid w:val="00E34156"/>
    <w:rsid w:val="00E3590C"/>
    <w:rsid w:val="00E35C5C"/>
    <w:rsid w:val="00E364C4"/>
    <w:rsid w:val="00E37B01"/>
    <w:rsid w:val="00E40F05"/>
    <w:rsid w:val="00E41146"/>
    <w:rsid w:val="00E41B36"/>
    <w:rsid w:val="00E42313"/>
    <w:rsid w:val="00E424A7"/>
    <w:rsid w:val="00E42F9E"/>
    <w:rsid w:val="00E431EA"/>
    <w:rsid w:val="00E433DF"/>
    <w:rsid w:val="00E448B7"/>
    <w:rsid w:val="00E46CFD"/>
    <w:rsid w:val="00E46FA8"/>
    <w:rsid w:val="00E4726D"/>
    <w:rsid w:val="00E479A0"/>
    <w:rsid w:val="00E50132"/>
    <w:rsid w:val="00E506FF"/>
    <w:rsid w:val="00E51720"/>
    <w:rsid w:val="00E527D5"/>
    <w:rsid w:val="00E52AB3"/>
    <w:rsid w:val="00E52E8C"/>
    <w:rsid w:val="00E54669"/>
    <w:rsid w:val="00E54720"/>
    <w:rsid w:val="00E549F5"/>
    <w:rsid w:val="00E558ED"/>
    <w:rsid w:val="00E560BE"/>
    <w:rsid w:val="00E56261"/>
    <w:rsid w:val="00E56A6A"/>
    <w:rsid w:val="00E56B9B"/>
    <w:rsid w:val="00E6126F"/>
    <w:rsid w:val="00E63ED5"/>
    <w:rsid w:val="00E64113"/>
    <w:rsid w:val="00E644C5"/>
    <w:rsid w:val="00E64A33"/>
    <w:rsid w:val="00E66D35"/>
    <w:rsid w:val="00E67E25"/>
    <w:rsid w:val="00E72DDC"/>
    <w:rsid w:val="00E72E68"/>
    <w:rsid w:val="00E73655"/>
    <w:rsid w:val="00E73722"/>
    <w:rsid w:val="00E73D3D"/>
    <w:rsid w:val="00E7472F"/>
    <w:rsid w:val="00E756DD"/>
    <w:rsid w:val="00E7613B"/>
    <w:rsid w:val="00E779F8"/>
    <w:rsid w:val="00E80431"/>
    <w:rsid w:val="00E808FF"/>
    <w:rsid w:val="00E80F38"/>
    <w:rsid w:val="00E8248D"/>
    <w:rsid w:val="00E8251D"/>
    <w:rsid w:val="00E83734"/>
    <w:rsid w:val="00E83EB6"/>
    <w:rsid w:val="00E902D7"/>
    <w:rsid w:val="00E904A1"/>
    <w:rsid w:val="00E926E3"/>
    <w:rsid w:val="00E94081"/>
    <w:rsid w:val="00E95311"/>
    <w:rsid w:val="00E95CF6"/>
    <w:rsid w:val="00E962BC"/>
    <w:rsid w:val="00EA0354"/>
    <w:rsid w:val="00EA1012"/>
    <w:rsid w:val="00EA1117"/>
    <w:rsid w:val="00EA19D8"/>
    <w:rsid w:val="00EA39C8"/>
    <w:rsid w:val="00EA44FE"/>
    <w:rsid w:val="00EA46BF"/>
    <w:rsid w:val="00EA496C"/>
    <w:rsid w:val="00EA5236"/>
    <w:rsid w:val="00EA5CB0"/>
    <w:rsid w:val="00EA6757"/>
    <w:rsid w:val="00EA6932"/>
    <w:rsid w:val="00EA7231"/>
    <w:rsid w:val="00EA74FF"/>
    <w:rsid w:val="00EA7C40"/>
    <w:rsid w:val="00EA7E9C"/>
    <w:rsid w:val="00EB21BF"/>
    <w:rsid w:val="00EB299F"/>
    <w:rsid w:val="00EB3C85"/>
    <w:rsid w:val="00EB400D"/>
    <w:rsid w:val="00EB5D64"/>
    <w:rsid w:val="00EB61BA"/>
    <w:rsid w:val="00EB69FF"/>
    <w:rsid w:val="00EB6BC9"/>
    <w:rsid w:val="00EB6DFD"/>
    <w:rsid w:val="00EB7589"/>
    <w:rsid w:val="00EC24A8"/>
    <w:rsid w:val="00EC27AA"/>
    <w:rsid w:val="00EC40BE"/>
    <w:rsid w:val="00EC448E"/>
    <w:rsid w:val="00EC5FB8"/>
    <w:rsid w:val="00EC65D9"/>
    <w:rsid w:val="00EC6D30"/>
    <w:rsid w:val="00ED0557"/>
    <w:rsid w:val="00ED0C62"/>
    <w:rsid w:val="00ED106A"/>
    <w:rsid w:val="00ED18E4"/>
    <w:rsid w:val="00ED488A"/>
    <w:rsid w:val="00ED4D32"/>
    <w:rsid w:val="00ED53C0"/>
    <w:rsid w:val="00ED562B"/>
    <w:rsid w:val="00ED5A79"/>
    <w:rsid w:val="00EE0380"/>
    <w:rsid w:val="00EE1AA1"/>
    <w:rsid w:val="00EE1D88"/>
    <w:rsid w:val="00EE2136"/>
    <w:rsid w:val="00EE2974"/>
    <w:rsid w:val="00EE32CB"/>
    <w:rsid w:val="00EE4BB8"/>
    <w:rsid w:val="00EE4F4D"/>
    <w:rsid w:val="00EE51FD"/>
    <w:rsid w:val="00EE54C2"/>
    <w:rsid w:val="00EE5B1F"/>
    <w:rsid w:val="00EE5ED7"/>
    <w:rsid w:val="00EE5F61"/>
    <w:rsid w:val="00EE666D"/>
    <w:rsid w:val="00EE6A1C"/>
    <w:rsid w:val="00EE6F66"/>
    <w:rsid w:val="00EE7E21"/>
    <w:rsid w:val="00EF101B"/>
    <w:rsid w:val="00EF263B"/>
    <w:rsid w:val="00EF277B"/>
    <w:rsid w:val="00EF2D82"/>
    <w:rsid w:val="00EF2F6B"/>
    <w:rsid w:val="00EF341D"/>
    <w:rsid w:val="00EF3454"/>
    <w:rsid w:val="00EF3F50"/>
    <w:rsid w:val="00EF4BD3"/>
    <w:rsid w:val="00EF5B62"/>
    <w:rsid w:val="00EF7E08"/>
    <w:rsid w:val="00F023B5"/>
    <w:rsid w:val="00F038D3"/>
    <w:rsid w:val="00F03D05"/>
    <w:rsid w:val="00F03E14"/>
    <w:rsid w:val="00F0432B"/>
    <w:rsid w:val="00F11857"/>
    <w:rsid w:val="00F13353"/>
    <w:rsid w:val="00F14C7C"/>
    <w:rsid w:val="00F152C0"/>
    <w:rsid w:val="00F15806"/>
    <w:rsid w:val="00F15B38"/>
    <w:rsid w:val="00F1688B"/>
    <w:rsid w:val="00F168A8"/>
    <w:rsid w:val="00F1692C"/>
    <w:rsid w:val="00F20AAD"/>
    <w:rsid w:val="00F20B1E"/>
    <w:rsid w:val="00F217DC"/>
    <w:rsid w:val="00F21B5E"/>
    <w:rsid w:val="00F21F61"/>
    <w:rsid w:val="00F270E6"/>
    <w:rsid w:val="00F2770F"/>
    <w:rsid w:val="00F300EE"/>
    <w:rsid w:val="00F30C2A"/>
    <w:rsid w:val="00F30D45"/>
    <w:rsid w:val="00F31197"/>
    <w:rsid w:val="00F328D4"/>
    <w:rsid w:val="00F33132"/>
    <w:rsid w:val="00F363E9"/>
    <w:rsid w:val="00F378F9"/>
    <w:rsid w:val="00F40BBC"/>
    <w:rsid w:val="00F43372"/>
    <w:rsid w:val="00F4349F"/>
    <w:rsid w:val="00F435DA"/>
    <w:rsid w:val="00F4364D"/>
    <w:rsid w:val="00F449E4"/>
    <w:rsid w:val="00F45A80"/>
    <w:rsid w:val="00F46244"/>
    <w:rsid w:val="00F46BD0"/>
    <w:rsid w:val="00F47044"/>
    <w:rsid w:val="00F47A2F"/>
    <w:rsid w:val="00F50EC1"/>
    <w:rsid w:val="00F51199"/>
    <w:rsid w:val="00F52D52"/>
    <w:rsid w:val="00F533C0"/>
    <w:rsid w:val="00F53951"/>
    <w:rsid w:val="00F56881"/>
    <w:rsid w:val="00F62825"/>
    <w:rsid w:val="00F6307A"/>
    <w:rsid w:val="00F63DAC"/>
    <w:rsid w:val="00F63F7A"/>
    <w:rsid w:val="00F6448F"/>
    <w:rsid w:val="00F64B19"/>
    <w:rsid w:val="00F65695"/>
    <w:rsid w:val="00F66102"/>
    <w:rsid w:val="00F66D3C"/>
    <w:rsid w:val="00F6715C"/>
    <w:rsid w:val="00F70D77"/>
    <w:rsid w:val="00F716B0"/>
    <w:rsid w:val="00F719AB"/>
    <w:rsid w:val="00F71B6A"/>
    <w:rsid w:val="00F72436"/>
    <w:rsid w:val="00F746EF"/>
    <w:rsid w:val="00F7509C"/>
    <w:rsid w:val="00F75EDF"/>
    <w:rsid w:val="00F768B0"/>
    <w:rsid w:val="00F771EC"/>
    <w:rsid w:val="00F776F8"/>
    <w:rsid w:val="00F779C8"/>
    <w:rsid w:val="00F801D8"/>
    <w:rsid w:val="00F84CA7"/>
    <w:rsid w:val="00F84EFF"/>
    <w:rsid w:val="00F85669"/>
    <w:rsid w:val="00F86533"/>
    <w:rsid w:val="00F867D5"/>
    <w:rsid w:val="00F86F4A"/>
    <w:rsid w:val="00F87805"/>
    <w:rsid w:val="00F87AD7"/>
    <w:rsid w:val="00F904BA"/>
    <w:rsid w:val="00F912A7"/>
    <w:rsid w:val="00F91FAB"/>
    <w:rsid w:val="00F933A0"/>
    <w:rsid w:val="00F9459E"/>
    <w:rsid w:val="00F95033"/>
    <w:rsid w:val="00F9513F"/>
    <w:rsid w:val="00F95A2E"/>
    <w:rsid w:val="00F95DF5"/>
    <w:rsid w:val="00F96235"/>
    <w:rsid w:val="00F96BDC"/>
    <w:rsid w:val="00F973C1"/>
    <w:rsid w:val="00F97E24"/>
    <w:rsid w:val="00FA0607"/>
    <w:rsid w:val="00FA0754"/>
    <w:rsid w:val="00FA1106"/>
    <w:rsid w:val="00FA1F55"/>
    <w:rsid w:val="00FA3CC1"/>
    <w:rsid w:val="00FA3FCA"/>
    <w:rsid w:val="00FA4630"/>
    <w:rsid w:val="00FA50AB"/>
    <w:rsid w:val="00FA5EF1"/>
    <w:rsid w:val="00FA641A"/>
    <w:rsid w:val="00FA6F24"/>
    <w:rsid w:val="00FA7455"/>
    <w:rsid w:val="00FA78E8"/>
    <w:rsid w:val="00FA7D33"/>
    <w:rsid w:val="00FB052D"/>
    <w:rsid w:val="00FB0828"/>
    <w:rsid w:val="00FB10E0"/>
    <w:rsid w:val="00FB1BFE"/>
    <w:rsid w:val="00FB377F"/>
    <w:rsid w:val="00FB5819"/>
    <w:rsid w:val="00FB6048"/>
    <w:rsid w:val="00FB6894"/>
    <w:rsid w:val="00FB74FE"/>
    <w:rsid w:val="00FC0A25"/>
    <w:rsid w:val="00FC12F8"/>
    <w:rsid w:val="00FC1D8E"/>
    <w:rsid w:val="00FC2A0E"/>
    <w:rsid w:val="00FC2A66"/>
    <w:rsid w:val="00FC302C"/>
    <w:rsid w:val="00FC3A71"/>
    <w:rsid w:val="00FC47C6"/>
    <w:rsid w:val="00FC4CA3"/>
    <w:rsid w:val="00FC51F9"/>
    <w:rsid w:val="00FC5D7C"/>
    <w:rsid w:val="00FC66AC"/>
    <w:rsid w:val="00FC7D98"/>
    <w:rsid w:val="00FD02D8"/>
    <w:rsid w:val="00FD045A"/>
    <w:rsid w:val="00FD0C50"/>
    <w:rsid w:val="00FD1720"/>
    <w:rsid w:val="00FD271C"/>
    <w:rsid w:val="00FD34C6"/>
    <w:rsid w:val="00FD44D6"/>
    <w:rsid w:val="00FD4E95"/>
    <w:rsid w:val="00FD5262"/>
    <w:rsid w:val="00FD5B5B"/>
    <w:rsid w:val="00FD64F3"/>
    <w:rsid w:val="00FD791C"/>
    <w:rsid w:val="00FD7BA7"/>
    <w:rsid w:val="00FE0617"/>
    <w:rsid w:val="00FE0870"/>
    <w:rsid w:val="00FE1258"/>
    <w:rsid w:val="00FE1F83"/>
    <w:rsid w:val="00FE2906"/>
    <w:rsid w:val="00FE34DE"/>
    <w:rsid w:val="00FE3729"/>
    <w:rsid w:val="00FE4D0A"/>
    <w:rsid w:val="00FE67E3"/>
    <w:rsid w:val="00FE7518"/>
    <w:rsid w:val="00FF021E"/>
    <w:rsid w:val="00FF085B"/>
    <w:rsid w:val="00FF102C"/>
    <w:rsid w:val="00FF19CB"/>
    <w:rsid w:val="00FF1C1C"/>
    <w:rsid w:val="00FF1F89"/>
    <w:rsid w:val="00FF29FB"/>
    <w:rsid w:val="00FF2B83"/>
    <w:rsid w:val="00FF2E28"/>
    <w:rsid w:val="00FF4604"/>
    <w:rsid w:val="00FF4BFE"/>
    <w:rsid w:val="00FF5AE5"/>
    <w:rsid w:val="00FF5F73"/>
    <w:rsid w:val="00FF6674"/>
    <w:rsid w:val="00FF66F3"/>
    <w:rsid w:val="02C962FE"/>
    <w:rsid w:val="05971575"/>
    <w:rsid w:val="153D68A4"/>
    <w:rsid w:val="16ED1927"/>
    <w:rsid w:val="23DB61A9"/>
    <w:rsid w:val="2BD50267"/>
    <w:rsid w:val="47353FDD"/>
    <w:rsid w:val="48BB71E9"/>
    <w:rsid w:val="4C4F4FFB"/>
    <w:rsid w:val="4E9E163B"/>
    <w:rsid w:val="59C14D7F"/>
    <w:rsid w:val="60A952CA"/>
    <w:rsid w:val="62086587"/>
    <w:rsid w:val="74822151"/>
    <w:rsid w:val="7CA2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spacing w:line="620" w:lineRule="exact"/>
      <w:jc w:val="center"/>
    </w:pPr>
    <w:rPr>
      <w:b/>
      <w:bCs/>
      <w:sz w:val="44"/>
    </w:rPr>
  </w:style>
  <w:style w:type="paragraph" w:styleId="4">
    <w:name w:val="Date"/>
    <w:basedOn w:val="1"/>
    <w:next w:val="1"/>
    <w:link w:val="16"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日期 Char"/>
    <w:basedOn w:val="11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">
    <w:name w:val="批注框文本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正文文本 Char"/>
    <w:basedOn w:val="11"/>
    <w:link w:val="3"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character" w:customStyle="1" w:styleId="19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11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styleId="22">
    <w:name w:val="No Spacing"/>
    <w:link w:val="23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3">
    <w:name w:val="无间隔 Char"/>
    <w:basedOn w:val="11"/>
    <w:link w:val="22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8538</Words>
  <Characters>9131</Characters>
  <Lines>79</Lines>
  <Paragraphs>22</Paragraphs>
  <TotalTime>395</TotalTime>
  <ScaleCrop>false</ScaleCrop>
  <LinksUpToDate>false</LinksUpToDate>
  <CharactersWithSpaces>9429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2015-10-29T07:53:00Z</dcterms:created>
  <dc:creator>aspen</dc:creator>
  <cp:lastModifiedBy>Administrator</cp:lastModifiedBy>
  <cp:lastPrinted>2021-08-23T07:54:00Z</cp:lastPrinted>
  <dcterms:modified xsi:type="dcterms:W3CDTF">2023-03-09T09:11:09Z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21E954ADBD29421AA5CB030E7B0D5D93</vt:lpwstr>
  </property>
</Properties>
</file>